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65CCA" w14:textId="753B7305" w:rsidR="000B1F1D" w:rsidRPr="00025825" w:rsidRDefault="000B1F1D" w:rsidP="000B1F1D">
      <w:pPr>
        <w:tabs>
          <w:tab w:val="right" w:pos="9639"/>
        </w:tabs>
        <w:spacing w:after="0"/>
        <w:rPr>
          <w:rFonts w:ascii="Arial" w:eastAsiaTheme="minorEastAsia" w:hAnsi="Arial" w:cs="Arial"/>
          <w:b/>
          <w:sz w:val="22"/>
          <w:szCs w:val="22"/>
          <w:lang w:eastAsia="ja-JP"/>
        </w:rPr>
      </w:pPr>
      <w:r w:rsidRPr="00610FC8">
        <w:rPr>
          <w:rFonts w:ascii="Arial" w:hAnsi="Arial" w:cs="Arial"/>
          <w:b/>
          <w:sz w:val="22"/>
          <w:szCs w:val="22"/>
        </w:rPr>
        <w:t>3GPP TSG-SA3 Meeting #12</w:t>
      </w:r>
      <w:r w:rsidR="00D52AC2">
        <w:rPr>
          <w:rFonts w:ascii="Arial" w:eastAsiaTheme="minorEastAsia" w:hAnsi="Arial" w:cs="Arial" w:hint="eastAsia"/>
          <w:b/>
          <w:sz w:val="22"/>
          <w:szCs w:val="22"/>
          <w:lang w:eastAsia="ja-JP"/>
        </w:rPr>
        <w:t>5</w:t>
      </w:r>
      <w:r w:rsidRPr="00610FC8">
        <w:rPr>
          <w:rFonts w:ascii="Arial" w:hAnsi="Arial" w:cs="Arial"/>
          <w:b/>
          <w:sz w:val="22"/>
          <w:szCs w:val="22"/>
        </w:rPr>
        <w:tab/>
        <w:t>S3-25</w:t>
      </w:r>
      <w:r w:rsidR="00025825">
        <w:rPr>
          <w:rFonts w:ascii="Arial" w:eastAsiaTheme="minorEastAsia" w:hAnsi="Arial" w:cs="Arial" w:hint="eastAsia"/>
          <w:b/>
          <w:sz w:val="22"/>
          <w:szCs w:val="22"/>
          <w:lang w:eastAsia="ja-JP"/>
        </w:rPr>
        <w:t>4323</w:t>
      </w:r>
    </w:p>
    <w:p w14:paraId="5E72B208" w14:textId="0DDDEE4D" w:rsidR="00EE33A2" w:rsidRPr="00872560" w:rsidRDefault="000B10BD" w:rsidP="000B1F1D">
      <w:pPr>
        <w:pStyle w:val="a5"/>
        <w:rPr>
          <w:b w:val="0"/>
          <w:bCs/>
          <w:noProof/>
          <w:sz w:val="24"/>
        </w:rPr>
      </w:pPr>
      <w:r>
        <w:rPr>
          <w:rFonts w:eastAsiaTheme="minorEastAsia" w:cs="Arial" w:hint="eastAsia"/>
          <w:sz w:val="22"/>
          <w:szCs w:val="22"/>
          <w:lang w:eastAsia="ja-JP"/>
        </w:rPr>
        <w:t>Dallas</w:t>
      </w:r>
      <w:r w:rsidR="000B1F1D" w:rsidRPr="000B1F1D">
        <w:rPr>
          <w:rFonts w:cs="Arial"/>
          <w:sz w:val="22"/>
          <w:szCs w:val="22"/>
        </w:rPr>
        <w:t xml:space="preserve">, </w:t>
      </w:r>
      <w:r w:rsidR="005D78F8" w:rsidRPr="005D78F8">
        <w:rPr>
          <w:rFonts w:cs="Arial"/>
          <w:bCs/>
          <w:sz w:val="22"/>
          <w:szCs w:val="22"/>
        </w:rPr>
        <w:t>US; 17</w:t>
      </w:r>
      <w:r w:rsidR="005D78F8" w:rsidRPr="005D78F8">
        <w:rPr>
          <w:rFonts w:cs="Arial"/>
          <w:bCs/>
          <w:sz w:val="22"/>
          <w:szCs w:val="22"/>
          <w:vertAlign w:val="superscript"/>
        </w:rPr>
        <w:t>th</w:t>
      </w:r>
      <w:r w:rsidR="005D78F8" w:rsidRPr="005D78F8">
        <w:rPr>
          <w:rFonts w:cs="Arial"/>
          <w:bCs/>
          <w:sz w:val="22"/>
          <w:szCs w:val="22"/>
        </w:rPr>
        <w:t xml:space="preserve"> – 21</w:t>
      </w:r>
      <w:r w:rsidR="005D78F8" w:rsidRPr="005D78F8">
        <w:rPr>
          <w:rFonts w:cs="Arial"/>
          <w:bCs/>
          <w:sz w:val="22"/>
          <w:szCs w:val="22"/>
          <w:vertAlign w:val="superscript"/>
        </w:rPr>
        <w:t>st</w:t>
      </w:r>
      <w:r w:rsidR="000B1F1D" w:rsidRPr="000B1F1D">
        <w:rPr>
          <w:rFonts w:cs="Arial"/>
          <w:sz w:val="22"/>
          <w:szCs w:val="22"/>
        </w:rPr>
        <w:t xml:space="preserve"> </w:t>
      </w:r>
      <w:r w:rsidR="00D52AC2">
        <w:rPr>
          <w:rFonts w:eastAsiaTheme="minorEastAsia" w:cs="Arial" w:hint="eastAsia"/>
          <w:sz w:val="22"/>
          <w:szCs w:val="22"/>
          <w:lang w:eastAsia="ja-JP"/>
        </w:rPr>
        <w:t>N</w:t>
      </w:r>
      <w:r w:rsidR="000B1F1D" w:rsidRPr="000B1F1D">
        <w:rPr>
          <w:rFonts w:cs="Arial"/>
          <w:sz w:val="22"/>
          <w:szCs w:val="22"/>
        </w:rPr>
        <w:t>o</w:t>
      </w:r>
      <w:r w:rsidR="00D52AC2">
        <w:rPr>
          <w:rFonts w:eastAsiaTheme="minorEastAsia" w:cs="Arial" w:hint="eastAsia"/>
          <w:sz w:val="22"/>
          <w:szCs w:val="22"/>
          <w:lang w:eastAsia="ja-JP"/>
        </w:rPr>
        <w:t>vem</w:t>
      </w:r>
      <w:r w:rsidR="000B1F1D" w:rsidRPr="000B1F1D">
        <w:rPr>
          <w:rFonts w:cs="Arial"/>
          <w:sz w:val="22"/>
          <w:szCs w:val="22"/>
        </w:rPr>
        <w:t>ber</w:t>
      </w:r>
      <w:r w:rsidR="000B1F1D" w:rsidRPr="00610FC8">
        <w:rPr>
          <w:rFonts w:cs="Arial"/>
          <w:bCs/>
          <w:sz w:val="22"/>
          <w:szCs w:val="22"/>
        </w:rPr>
        <w:t xml:space="preserve"> 2025</w:t>
      </w:r>
    </w:p>
    <w:p w14:paraId="7124D876" w14:textId="77777777" w:rsidR="0010401F" w:rsidRDefault="0010401F">
      <w:pPr>
        <w:keepNext/>
        <w:pBdr>
          <w:bottom w:val="single" w:sz="4" w:space="1" w:color="auto"/>
        </w:pBdr>
        <w:tabs>
          <w:tab w:val="right" w:pos="9639"/>
        </w:tabs>
        <w:outlineLvl w:val="0"/>
        <w:rPr>
          <w:rFonts w:ascii="Arial" w:hAnsi="Arial" w:cs="Arial"/>
          <w:b/>
          <w:sz w:val="24"/>
        </w:rPr>
      </w:pPr>
    </w:p>
    <w:p w14:paraId="2D9114DD" w14:textId="081B1E19" w:rsidR="00C022E3" w:rsidRPr="00DD32B0" w:rsidRDefault="00C022E3">
      <w:pPr>
        <w:keepNext/>
        <w:tabs>
          <w:tab w:val="left" w:pos="2127"/>
        </w:tabs>
        <w:spacing w:after="0"/>
        <w:ind w:left="2126" w:hanging="2126"/>
        <w:outlineLvl w:val="0"/>
        <w:rPr>
          <w:rFonts w:ascii="Arial" w:eastAsia="游明朝" w:hAnsi="Arial"/>
          <w:b/>
          <w:lang w:val="en-US" w:eastAsia="ja-JP"/>
        </w:rPr>
      </w:pPr>
      <w:r>
        <w:rPr>
          <w:rFonts w:ascii="Arial" w:hAnsi="Arial"/>
          <w:b/>
          <w:lang w:val="en-US"/>
        </w:rPr>
        <w:t>Source:</w:t>
      </w:r>
      <w:r>
        <w:rPr>
          <w:rFonts w:ascii="Arial" w:hAnsi="Arial"/>
          <w:b/>
          <w:lang w:val="en-US"/>
        </w:rPr>
        <w:tab/>
      </w:r>
      <w:r w:rsidR="00FD2B9A" w:rsidRPr="00DD32B0">
        <w:rPr>
          <w:rFonts w:ascii="Arial" w:eastAsia="游明朝" w:hAnsi="Arial" w:hint="eastAsia"/>
          <w:b/>
          <w:lang w:val="en-US" w:eastAsia="ja-JP"/>
        </w:rPr>
        <w:t>KDDI</w:t>
      </w:r>
      <w:r w:rsidR="00185A7A">
        <w:rPr>
          <w:rFonts w:ascii="Arial" w:eastAsia="游明朝" w:hAnsi="Arial" w:hint="eastAsia"/>
          <w:b/>
          <w:lang w:val="en-US" w:eastAsia="ja-JP"/>
        </w:rPr>
        <w:t>, Samsung, vivo</w:t>
      </w:r>
    </w:p>
    <w:p w14:paraId="31DA2EA3" w14:textId="73CDC998" w:rsidR="00C022E3" w:rsidRPr="006C694A" w:rsidRDefault="00C022E3">
      <w:pPr>
        <w:keepNext/>
        <w:tabs>
          <w:tab w:val="left" w:pos="2127"/>
        </w:tabs>
        <w:spacing w:after="0"/>
        <w:ind w:left="2126" w:hanging="2126"/>
        <w:outlineLvl w:val="0"/>
        <w:rPr>
          <w:rFonts w:ascii="Arial" w:eastAsiaTheme="minorEastAsia" w:hAnsi="Arial"/>
          <w:b/>
          <w:lang w:eastAsia="ja-JP"/>
        </w:rPr>
      </w:pPr>
      <w:r>
        <w:rPr>
          <w:rFonts w:ascii="Arial" w:hAnsi="Arial" w:cs="Arial"/>
          <w:b/>
        </w:rPr>
        <w:t>Title:</w:t>
      </w:r>
      <w:r>
        <w:rPr>
          <w:rFonts w:ascii="Arial" w:hAnsi="Arial" w:cs="Arial"/>
          <w:b/>
        </w:rPr>
        <w:tab/>
      </w:r>
      <w:r w:rsidR="00537937" w:rsidRPr="006C694A">
        <w:rPr>
          <w:rFonts w:ascii="Arial" w:eastAsiaTheme="minorEastAsia" w:hAnsi="Arial" w:cs="Arial" w:hint="eastAsia"/>
          <w:b/>
          <w:lang w:eastAsia="ja-JP"/>
        </w:rPr>
        <w:t xml:space="preserve">Discussion </w:t>
      </w:r>
      <w:r w:rsidR="00593465" w:rsidRPr="006C694A">
        <w:rPr>
          <w:rFonts w:ascii="Arial" w:eastAsiaTheme="minorEastAsia" w:hAnsi="Arial" w:cs="Arial" w:hint="eastAsia"/>
          <w:b/>
          <w:lang w:eastAsia="ja-JP"/>
        </w:rPr>
        <w:t xml:space="preserve">Paper </w:t>
      </w:r>
      <w:r w:rsidR="00537937" w:rsidRPr="006C694A">
        <w:rPr>
          <w:rFonts w:ascii="Arial" w:eastAsiaTheme="minorEastAsia" w:hAnsi="Arial" w:cs="Arial" w:hint="eastAsia"/>
          <w:b/>
          <w:lang w:eastAsia="ja-JP"/>
        </w:rPr>
        <w:t xml:space="preserve">on </w:t>
      </w:r>
      <w:r w:rsidR="008B19CA">
        <w:rPr>
          <w:rFonts w:ascii="Arial" w:eastAsiaTheme="minorEastAsia" w:hAnsi="Arial" w:cs="Arial" w:hint="eastAsia"/>
          <w:b/>
          <w:lang w:eastAsia="ja-JP"/>
        </w:rPr>
        <w:t>add</w:t>
      </w:r>
      <w:r w:rsidR="00477275">
        <w:rPr>
          <w:rFonts w:ascii="Arial" w:eastAsiaTheme="minorEastAsia" w:hAnsi="Arial" w:cs="Arial" w:hint="eastAsia"/>
          <w:b/>
          <w:lang w:eastAsia="ja-JP"/>
        </w:rPr>
        <w:t>ing</w:t>
      </w:r>
      <w:r w:rsidR="008B19CA">
        <w:rPr>
          <w:rFonts w:ascii="Arial" w:eastAsiaTheme="minorEastAsia" w:hAnsi="Arial" w:cs="Arial" w:hint="eastAsia"/>
          <w:b/>
          <w:lang w:eastAsia="ja-JP"/>
        </w:rPr>
        <w:t xml:space="preserve"> </w:t>
      </w:r>
      <w:r w:rsidR="00477275">
        <w:rPr>
          <w:rFonts w:ascii="Arial" w:eastAsiaTheme="minorEastAsia" w:hAnsi="Arial" w:cs="Arial" w:hint="eastAsia"/>
          <w:b/>
          <w:lang w:eastAsia="ja-JP"/>
        </w:rPr>
        <w:t>a new Work Task to</w:t>
      </w:r>
      <w:r w:rsidR="00EA4622" w:rsidRPr="006C694A">
        <w:rPr>
          <w:rFonts w:ascii="Arial" w:eastAsiaTheme="minorEastAsia" w:hAnsi="Arial" w:cs="Arial" w:hint="eastAsia"/>
          <w:b/>
          <w:lang w:eastAsia="ja-JP"/>
        </w:rPr>
        <w:t xml:space="preserve"> </w:t>
      </w:r>
      <w:r w:rsidR="00C413FF" w:rsidRPr="006C694A">
        <w:rPr>
          <w:rFonts w:ascii="Arial" w:eastAsiaTheme="minorEastAsia" w:hAnsi="Arial" w:cs="Arial" w:hint="eastAsia"/>
          <w:b/>
          <w:lang w:eastAsia="ja-JP"/>
        </w:rPr>
        <w:t>the SID of</w:t>
      </w:r>
      <w:r w:rsidR="00C413FF" w:rsidRPr="00BC2ECD">
        <w:rPr>
          <w:rFonts w:ascii="Arial" w:eastAsiaTheme="minorEastAsia" w:hAnsi="Arial" w:cs="Arial" w:hint="eastAsia"/>
          <w:b/>
          <w:lang w:eastAsia="ja-JP"/>
        </w:rPr>
        <w:t xml:space="preserve"> </w:t>
      </w:r>
      <w:r w:rsidR="00040D4B" w:rsidRPr="00BC2ECD">
        <w:rPr>
          <w:rFonts w:ascii="Arial" w:eastAsiaTheme="minorEastAsia" w:hAnsi="Arial" w:cs="Arial"/>
          <w:b/>
          <w:lang w:eastAsia="ja-JP"/>
        </w:rPr>
        <w:t>FS_IMSRE_SEC</w:t>
      </w:r>
    </w:p>
    <w:p w14:paraId="1A3C009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0AEEEDAF" w14:textId="47D4DDA8" w:rsidR="00C022E3" w:rsidRPr="00B96012" w:rsidRDefault="00C022E3">
      <w:pPr>
        <w:keepNext/>
        <w:pBdr>
          <w:bottom w:val="single" w:sz="4" w:space="1" w:color="auto"/>
        </w:pBdr>
        <w:tabs>
          <w:tab w:val="left" w:pos="2127"/>
        </w:tabs>
        <w:spacing w:after="0"/>
        <w:ind w:left="2126" w:hanging="2126"/>
        <w:rPr>
          <w:rFonts w:ascii="Arial" w:eastAsiaTheme="minorEastAsia" w:hAnsi="Arial"/>
          <w:b/>
          <w:lang w:eastAsia="ja-JP"/>
        </w:rPr>
      </w:pPr>
      <w:r>
        <w:rPr>
          <w:rFonts w:ascii="Arial" w:hAnsi="Arial"/>
          <w:b/>
        </w:rPr>
        <w:t>Agenda Item:</w:t>
      </w:r>
      <w:r>
        <w:rPr>
          <w:rFonts w:ascii="Arial" w:hAnsi="Arial"/>
          <w:b/>
        </w:rPr>
        <w:tab/>
      </w:r>
      <w:r w:rsidR="00025825">
        <w:rPr>
          <w:rFonts w:ascii="Arial" w:eastAsiaTheme="minorEastAsia" w:hAnsi="Arial" w:hint="eastAsia"/>
          <w:b/>
          <w:lang w:eastAsia="ja-JP"/>
        </w:rPr>
        <w:t>6.3</w:t>
      </w:r>
    </w:p>
    <w:p w14:paraId="0B2103BB" w14:textId="77777777" w:rsidR="00C022E3" w:rsidRDefault="00C022E3">
      <w:pPr>
        <w:pStyle w:val="1"/>
      </w:pPr>
      <w:r>
        <w:t>1</w:t>
      </w:r>
      <w:r>
        <w:tab/>
        <w:t>Decision/action requested</w:t>
      </w:r>
    </w:p>
    <w:p w14:paraId="0C98D668" w14:textId="7E5443EC" w:rsidR="00C022E3" w:rsidRPr="002B5E0B" w:rsidRDefault="00D15370">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ja-JP"/>
        </w:rPr>
      </w:pPr>
      <w:r w:rsidRPr="00D15370">
        <w:rPr>
          <w:b/>
          <w:i/>
        </w:rPr>
        <w:t xml:space="preserve">It is proposed to </w:t>
      </w:r>
      <w:r w:rsidR="00D33FAC">
        <w:rPr>
          <w:rFonts w:eastAsiaTheme="minorEastAsia" w:hint="eastAsia"/>
          <w:b/>
          <w:i/>
          <w:lang w:eastAsia="ja-JP"/>
        </w:rPr>
        <w:t>add a new Work Task</w:t>
      </w:r>
      <w:r w:rsidR="00376F6C">
        <w:rPr>
          <w:rFonts w:eastAsiaTheme="minorEastAsia" w:hint="eastAsia"/>
          <w:b/>
          <w:i/>
          <w:lang w:eastAsia="ja-JP"/>
        </w:rPr>
        <w:t xml:space="preserve"> </w:t>
      </w:r>
      <w:r w:rsidR="00AE6D5E">
        <w:rPr>
          <w:rFonts w:eastAsiaTheme="minorEastAsia" w:hint="eastAsia"/>
          <w:b/>
          <w:i/>
          <w:lang w:eastAsia="ja-JP"/>
        </w:rPr>
        <w:t>to</w:t>
      </w:r>
      <w:r w:rsidR="00376F6C">
        <w:rPr>
          <w:rFonts w:eastAsiaTheme="minorEastAsia" w:hint="eastAsia"/>
          <w:b/>
          <w:i/>
          <w:lang w:eastAsia="ja-JP"/>
        </w:rPr>
        <w:t xml:space="preserve"> </w:t>
      </w:r>
      <w:r w:rsidR="00376F6C" w:rsidRPr="00376F6C">
        <w:rPr>
          <w:rFonts w:eastAsiaTheme="minorEastAsia"/>
          <w:b/>
          <w:i/>
          <w:lang w:eastAsia="ja-JP"/>
        </w:rPr>
        <w:t>FS_IMSRE_SEC.</w:t>
      </w:r>
    </w:p>
    <w:p w14:paraId="5E661378" w14:textId="77777777" w:rsidR="00C022E3" w:rsidRPr="00DD32B0" w:rsidRDefault="00C022E3" w:rsidP="00080A3D">
      <w:pPr>
        <w:pStyle w:val="1"/>
        <w:rPr>
          <w:rFonts w:eastAsia="游明朝"/>
          <w:lang w:eastAsia="ja-JP"/>
        </w:rPr>
      </w:pPr>
      <w:r>
        <w:t>2</w:t>
      </w:r>
      <w:r>
        <w:tab/>
        <w:t>References</w:t>
      </w:r>
    </w:p>
    <w:p w14:paraId="5AA75DAB" w14:textId="77777777" w:rsidR="005025DC" w:rsidRDefault="005025DC" w:rsidP="005025DC">
      <w:pPr>
        <w:keepLines/>
        <w:ind w:left="1702" w:hanging="1418"/>
        <w:rPr>
          <w:rFonts w:eastAsiaTheme="minorEastAsia"/>
          <w:lang w:eastAsia="ja-JP"/>
        </w:rPr>
      </w:pPr>
      <w:r w:rsidRPr="00A826D4">
        <w:rPr>
          <w:lang w:eastAsia="zh-CN"/>
        </w:rPr>
        <w:t>[</w:t>
      </w:r>
      <w:r w:rsidRPr="00A826D4">
        <w:rPr>
          <w:rFonts w:hint="eastAsia"/>
          <w:lang w:eastAsia="zh-CN"/>
        </w:rPr>
        <w:t>1</w:t>
      </w:r>
      <w:r w:rsidRPr="00A826D4">
        <w:rPr>
          <w:lang w:eastAsia="zh-CN"/>
        </w:rPr>
        <w:t>]</w:t>
      </w:r>
      <w:r w:rsidRPr="00A826D4">
        <w:rPr>
          <w:lang w:eastAsia="zh-CN"/>
        </w:rPr>
        <w:tab/>
      </w:r>
      <w:r w:rsidRPr="00A826D4">
        <w:rPr>
          <w:rFonts w:hint="eastAsia"/>
          <w:lang w:eastAsia="zh-CN"/>
        </w:rPr>
        <w:t>3GPP</w:t>
      </w:r>
      <w:r w:rsidRPr="00A826D4">
        <w:rPr>
          <w:lang w:eastAsia="zh-CN"/>
        </w:rPr>
        <w:t> TR 29.867</w:t>
      </w:r>
      <w:r w:rsidRPr="00A826D4">
        <w:rPr>
          <w:rFonts w:hint="eastAsia"/>
          <w:lang w:eastAsia="zh-CN"/>
        </w:rPr>
        <w:t xml:space="preserve">: </w:t>
      </w:r>
      <w:r w:rsidRPr="00A826D4">
        <w:rPr>
          <w:lang w:eastAsia="zh-CN"/>
        </w:rPr>
        <w:t>Study on IMS Resiliency</w:t>
      </w:r>
      <w:r w:rsidRPr="00DD32B0" w:rsidDel="005025DC">
        <w:t xml:space="preserve"> </w:t>
      </w:r>
    </w:p>
    <w:p w14:paraId="5933200D" w14:textId="651117A8" w:rsidR="005025DC" w:rsidRPr="00244855" w:rsidRDefault="005025DC" w:rsidP="005025DC">
      <w:pPr>
        <w:keepLines/>
        <w:ind w:left="1702" w:hanging="1418"/>
        <w:rPr>
          <w:lang w:eastAsia="zh-CN"/>
        </w:rPr>
      </w:pPr>
      <w:r w:rsidRPr="00244855">
        <w:rPr>
          <w:lang w:eastAsia="zh-CN"/>
        </w:rPr>
        <w:t>[</w:t>
      </w:r>
      <w:r w:rsidRPr="00244855">
        <w:rPr>
          <w:rFonts w:eastAsiaTheme="minorEastAsia" w:hint="eastAsia"/>
          <w:lang w:eastAsia="ja-JP"/>
        </w:rPr>
        <w:t>2</w:t>
      </w:r>
      <w:r w:rsidRPr="00244855">
        <w:rPr>
          <w:lang w:eastAsia="zh-CN"/>
        </w:rPr>
        <w:t>]</w:t>
      </w:r>
      <w:r w:rsidRPr="00244855">
        <w:rPr>
          <w:lang w:eastAsia="zh-CN"/>
        </w:rPr>
        <w:tab/>
      </w:r>
      <w:r w:rsidRPr="00244855">
        <w:rPr>
          <w:lang w:eastAsia="zh-CN"/>
        </w:rPr>
        <w:tab/>
        <w:t>SP-</w:t>
      </w:r>
      <w:r w:rsidRPr="00244855">
        <w:rPr>
          <w:rFonts w:hint="eastAsia"/>
          <w:lang w:eastAsia="zh-CN"/>
        </w:rPr>
        <w:t>250245</w:t>
      </w:r>
      <w:r w:rsidRPr="00244855">
        <w:rPr>
          <w:lang w:eastAsia="zh-CN"/>
        </w:rPr>
        <w:t>: "Discussion on IMS resiliency study", KDDI, SK Telecom</w:t>
      </w:r>
    </w:p>
    <w:p w14:paraId="19616931" w14:textId="77777777" w:rsidR="005025DC" w:rsidRPr="00244855" w:rsidRDefault="005025DC" w:rsidP="005025DC">
      <w:pPr>
        <w:keepLines/>
        <w:ind w:left="1702" w:hanging="1418"/>
        <w:rPr>
          <w:rFonts w:eastAsiaTheme="minorEastAsia"/>
          <w:lang w:eastAsia="ja-JP"/>
        </w:rPr>
      </w:pPr>
      <w:r w:rsidRPr="00244855">
        <w:rPr>
          <w:lang w:eastAsia="zh-CN"/>
        </w:rPr>
        <w:t>[</w:t>
      </w:r>
      <w:r w:rsidRPr="00244855">
        <w:rPr>
          <w:rFonts w:eastAsiaTheme="minorEastAsia" w:hint="eastAsia"/>
          <w:lang w:eastAsia="ja-JP"/>
        </w:rPr>
        <w:t>3</w:t>
      </w:r>
      <w:r w:rsidRPr="00244855">
        <w:rPr>
          <w:lang w:eastAsia="zh-CN"/>
        </w:rPr>
        <w:t>]</w:t>
      </w:r>
      <w:r w:rsidRPr="00244855">
        <w:rPr>
          <w:lang w:eastAsia="zh-CN"/>
        </w:rPr>
        <w:tab/>
        <w:t>SP-</w:t>
      </w:r>
      <w:r w:rsidRPr="00244855">
        <w:rPr>
          <w:rFonts w:hint="eastAsia"/>
          <w:lang w:eastAsia="zh-CN"/>
        </w:rPr>
        <w:t>25024</w:t>
      </w:r>
      <w:r w:rsidRPr="00244855">
        <w:rPr>
          <w:rFonts w:eastAsiaTheme="minorEastAsia" w:hint="eastAsia"/>
          <w:lang w:eastAsia="ja-JP"/>
        </w:rPr>
        <w:t>6</w:t>
      </w:r>
      <w:r w:rsidRPr="00244855">
        <w:rPr>
          <w:lang w:eastAsia="zh-CN"/>
        </w:rPr>
        <w:t>: "</w:t>
      </w:r>
      <w:r w:rsidRPr="00244855">
        <w:rPr>
          <w:lang w:eastAsia="ko-KR"/>
        </w:rPr>
        <w:t>New WID on Study on IMS resiliency”</w:t>
      </w:r>
      <w:r w:rsidRPr="00244855">
        <w:rPr>
          <w:rFonts w:hint="eastAsia"/>
          <w:lang w:eastAsia="ko-KR"/>
        </w:rPr>
        <w:t xml:space="preserve">, </w:t>
      </w:r>
      <w:r w:rsidRPr="00244855">
        <w:rPr>
          <w:lang w:eastAsia="ko-KR"/>
        </w:rPr>
        <w:t>KDDI, AT&amp;T, Deutsche Telekom, KPN N.V., SK Telecom, SoftBank, TOYOTA MOTOR CORPORATION, Rakuten Mobile</w:t>
      </w:r>
    </w:p>
    <w:p w14:paraId="490D47CE" w14:textId="77777777" w:rsidR="005025DC" w:rsidRPr="00244855" w:rsidRDefault="005025DC" w:rsidP="005025DC">
      <w:pPr>
        <w:keepLines/>
        <w:ind w:left="1702" w:hanging="1418"/>
        <w:rPr>
          <w:lang w:eastAsia="zh-CN"/>
        </w:rPr>
      </w:pPr>
      <w:r w:rsidRPr="00244855">
        <w:rPr>
          <w:lang w:eastAsia="zh-CN"/>
        </w:rPr>
        <w:t>[</w:t>
      </w:r>
      <w:r w:rsidRPr="00244855">
        <w:rPr>
          <w:rFonts w:eastAsiaTheme="minorEastAsia" w:hint="eastAsia"/>
          <w:lang w:eastAsia="ja-JP"/>
        </w:rPr>
        <w:t>4</w:t>
      </w:r>
      <w:r w:rsidRPr="00244855">
        <w:rPr>
          <w:lang w:eastAsia="zh-CN"/>
        </w:rPr>
        <w:t>]</w:t>
      </w:r>
      <w:r w:rsidRPr="00244855">
        <w:rPr>
          <w:lang w:eastAsia="zh-CN"/>
        </w:rPr>
        <w:tab/>
      </w:r>
      <w:r w:rsidRPr="00244855">
        <w:rPr>
          <w:lang w:eastAsia="zh-CN"/>
        </w:rPr>
        <w:tab/>
        <w:t xml:space="preserve">CP-250210: "Discussion on IMS resiliency study", KDDI, SK Telecom </w:t>
      </w:r>
    </w:p>
    <w:p w14:paraId="1D887CDC" w14:textId="77777777" w:rsidR="005025DC" w:rsidRPr="00244855" w:rsidRDefault="005025DC" w:rsidP="005025DC">
      <w:pPr>
        <w:keepLines/>
        <w:ind w:left="1702" w:hanging="1418"/>
        <w:rPr>
          <w:lang w:eastAsia="zh-CN"/>
        </w:rPr>
      </w:pPr>
      <w:r w:rsidRPr="00244855">
        <w:rPr>
          <w:lang w:eastAsia="zh-CN"/>
        </w:rPr>
        <w:t>[</w:t>
      </w:r>
      <w:r w:rsidRPr="00244855">
        <w:rPr>
          <w:rFonts w:eastAsiaTheme="minorEastAsia" w:hint="eastAsia"/>
          <w:lang w:eastAsia="ja-JP"/>
        </w:rPr>
        <w:t>5</w:t>
      </w:r>
      <w:r w:rsidRPr="00244855">
        <w:rPr>
          <w:lang w:eastAsia="zh-CN"/>
        </w:rPr>
        <w:t>]</w:t>
      </w:r>
      <w:r w:rsidRPr="00244855">
        <w:rPr>
          <w:lang w:eastAsia="zh-CN"/>
        </w:rPr>
        <w:tab/>
      </w:r>
      <w:r w:rsidRPr="00244855">
        <w:rPr>
          <w:lang w:eastAsia="zh-CN"/>
        </w:rPr>
        <w:tab/>
        <w:t>CP-2502</w:t>
      </w:r>
      <w:r w:rsidRPr="00244855">
        <w:rPr>
          <w:rFonts w:hint="eastAsia"/>
          <w:lang w:eastAsia="zh-CN"/>
        </w:rPr>
        <w:t>43</w:t>
      </w:r>
      <w:r w:rsidRPr="00244855">
        <w:rPr>
          <w:lang w:eastAsia="zh-CN"/>
        </w:rPr>
        <w:t>: "New WID on Study on IMS resiliency"</w:t>
      </w:r>
      <w:r w:rsidRPr="00244855">
        <w:rPr>
          <w:rFonts w:hint="eastAsia"/>
          <w:lang w:eastAsia="zh-CN"/>
        </w:rPr>
        <w:t xml:space="preserve">, </w:t>
      </w:r>
      <w:r w:rsidRPr="00244855">
        <w:rPr>
          <w:lang w:eastAsia="zh-CN"/>
        </w:rPr>
        <w:t>KDDI, AT&amp;T, Deutsche Telekom,</w:t>
      </w:r>
      <w:r w:rsidRPr="00244855">
        <w:rPr>
          <w:rFonts w:hint="eastAsia"/>
          <w:lang w:eastAsia="zh-CN"/>
        </w:rPr>
        <w:t xml:space="preserve"> </w:t>
      </w:r>
      <w:r w:rsidRPr="00244855">
        <w:rPr>
          <w:lang w:eastAsia="zh-CN"/>
        </w:rPr>
        <w:t>Rakuten Mobile, SK Telecom, SoftBank, TOYOTA MOTOR CORPORATION</w:t>
      </w:r>
    </w:p>
    <w:p w14:paraId="182AC14A" w14:textId="77777777" w:rsidR="005025DC" w:rsidRPr="00244855" w:rsidRDefault="005025DC" w:rsidP="005025DC">
      <w:pPr>
        <w:keepLines/>
        <w:ind w:left="1702" w:hanging="1418"/>
        <w:rPr>
          <w:lang w:eastAsia="zh-CN"/>
        </w:rPr>
      </w:pPr>
      <w:r w:rsidRPr="00244855">
        <w:rPr>
          <w:lang w:eastAsia="zh-CN"/>
        </w:rPr>
        <w:t>[</w:t>
      </w:r>
      <w:r w:rsidRPr="00244855">
        <w:rPr>
          <w:rFonts w:eastAsiaTheme="minorEastAsia" w:hint="eastAsia"/>
          <w:lang w:eastAsia="ja-JP"/>
        </w:rPr>
        <w:t>6</w:t>
      </w:r>
      <w:r w:rsidRPr="00244855">
        <w:rPr>
          <w:lang w:eastAsia="zh-CN"/>
        </w:rPr>
        <w:t>]</w:t>
      </w:r>
      <w:r w:rsidRPr="00244855">
        <w:rPr>
          <w:lang w:eastAsia="zh-CN"/>
        </w:rPr>
        <w:tab/>
      </w:r>
      <w:r w:rsidRPr="00244855">
        <w:rPr>
          <w:lang w:eastAsia="zh-CN"/>
        </w:rPr>
        <w:tab/>
        <w:t xml:space="preserve">SP-250418: "SA Guidance to SA2 on Rel-20 5GA studies", </w:t>
      </w:r>
      <w:r w:rsidRPr="00244855">
        <w:rPr>
          <w:rFonts w:hint="eastAsia"/>
          <w:lang w:eastAsia="zh-CN"/>
        </w:rPr>
        <w:t>SA2 Chair</w:t>
      </w:r>
    </w:p>
    <w:p w14:paraId="3B4604A8" w14:textId="77777777" w:rsidR="005025DC" w:rsidRPr="00244855" w:rsidRDefault="005025DC" w:rsidP="005025DC">
      <w:pPr>
        <w:keepLines/>
        <w:ind w:left="1702" w:hanging="1418"/>
        <w:rPr>
          <w:lang w:eastAsia="zh-CN"/>
        </w:rPr>
      </w:pPr>
      <w:r w:rsidRPr="00244855">
        <w:rPr>
          <w:lang w:eastAsia="zh-CN"/>
        </w:rPr>
        <w:t>[</w:t>
      </w:r>
      <w:r w:rsidRPr="00244855">
        <w:rPr>
          <w:rFonts w:eastAsiaTheme="minorEastAsia" w:hint="eastAsia"/>
          <w:lang w:eastAsia="ja-JP"/>
        </w:rPr>
        <w:t>7</w:t>
      </w:r>
      <w:r w:rsidRPr="00244855">
        <w:rPr>
          <w:lang w:eastAsia="zh-CN"/>
        </w:rPr>
        <w:t>]</w:t>
      </w:r>
      <w:r w:rsidRPr="00244855">
        <w:rPr>
          <w:lang w:eastAsia="zh-CN"/>
        </w:rPr>
        <w:tab/>
      </w:r>
      <w:r w:rsidRPr="00244855">
        <w:rPr>
          <w:rFonts w:eastAsiaTheme="minorEastAsia"/>
          <w:lang w:eastAsia="ja-JP"/>
        </w:rPr>
        <w:t>S3-251820</w:t>
      </w:r>
      <w:r w:rsidRPr="00244855">
        <w:rPr>
          <w:lang w:eastAsia="zh-CN"/>
        </w:rPr>
        <w:t xml:space="preserve">: "LS on </w:t>
      </w:r>
      <w:r w:rsidRPr="00244855">
        <w:rPr>
          <w:rFonts w:hint="eastAsia"/>
          <w:lang w:eastAsia="zh-CN"/>
        </w:rPr>
        <w:t xml:space="preserve">feedback for </w:t>
      </w:r>
      <w:r w:rsidRPr="00244855">
        <w:rPr>
          <w:lang w:eastAsia="zh-CN"/>
        </w:rPr>
        <w:t xml:space="preserve">IMS resiliency </w:t>
      </w:r>
      <w:r w:rsidRPr="00244855">
        <w:rPr>
          <w:rFonts w:hint="eastAsia"/>
          <w:lang w:eastAsia="zh-CN"/>
        </w:rPr>
        <w:t>study</w:t>
      </w:r>
      <w:r w:rsidRPr="00244855">
        <w:rPr>
          <w:lang w:eastAsia="zh-CN"/>
        </w:rPr>
        <w:t xml:space="preserve">", </w:t>
      </w:r>
      <w:r w:rsidRPr="00244855">
        <w:rPr>
          <w:rFonts w:hint="eastAsia"/>
          <w:lang w:eastAsia="zh-CN"/>
        </w:rPr>
        <w:t>CT WG4</w:t>
      </w:r>
    </w:p>
    <w:p w14:paraId="082D7388" w14:textId="77777777" w:rsidR="005025DC" w:rsidRPr="00244855" w:rsidRDefault="005025DC" w:rsidP="005025DC">
      <w:pPr>
        <w:keepLines/>
        <w:ind w:left="1702" w:hanging="1418"/>
        <w:rPr>
          <w:rFonts w:eastAsiaTheme="minorEastAsia"/>
          <w:lang w:eastAsia="ja-JP"/>
        </w:rPr>
      </w:pPr>
      <w:r w:rsidRPr="00244855">
        <w:rPr>
          <w:lang w:eastAsia="zh-CN"/>
        </w:rPr>
        <w:t>[</w:t>
      </w:r>
      <w:r w:rsidRPr="00244855">
        <w:rPr>
          <w:rFonts w:eastAsiaTheme="minorEastAsia" w:hint="eastAsia"/>
          <w:lang w:eastAsia="ja-JP"/>
        </w:rPr>
        <w:t>8</w:t>
      </w:r>
      <w:r w:rsidRPr="00244855">
        <w:rPr>
          <w:lang w:eastAsia="zh-CN"/>
        </w:rPr>
        <w:t>]</w:t>
      </w:r>
      <w:r w:rsidRPr="00244855">
        <w:rPr>
          <w:lang w:eastAsia="zh-CN"/>
        </w:rPr>
        <w:tab/>
      </w:r>
      <w:r w:rsidRPr="00244855">
        <w:rPr>
          <w:rFonts w:eastAsiaTheme="minorEastAsia"/>
          <w:lang w:eastAsia="ja-JP"/>
        </w:rPr>
        <w:t>S3-2</w:t>
      </w:r>
      <w:r w:rsidRPr="00244855">
        <w:rPr>
          <w:lang w:eastAsia="zh-CN"/>
        </w:rPr>
        <w:t>5</w:t>
      </w:r>
      <w:r w:rsidRPr="00244855">
        <w:rPr>
          <w:rFonts w:hint="eastAsia"/>
          <w:lang w:eastAsia="zh-CN"/>
        </w:rPr>
        <w:t>190</w:t>
      </w:r>
      <w:r w:rsidRPr="00244855">
        <w:rPr>
          <w:rFonts w:eastAsiaTheme="minorEastAsia" w:hint="eastAsia"/>
          <w:lang w:eastAsia="ja-JP"/>
        </w:rPr>
        <w:t xml:space="preserve">5: </w:t>
      </w:r>
      <w:r w:rsidRPr="00244855">
        <w:rPr>
          <w:lang w:eastAsia="zh-CN"/>
        </w:rPr>
        <w:t>"</w:t>
      </w:r>
      <w:r w:rsidRPr="00244855">
        <w:rPr>
          <w:lang w:eastAsia="ko-KR"/>
        </w:rPr>
        <w:t>New WID on Study on IMS resiliency</w:t>
      </w:r>
      <w:r w:rsidRPr="00244855">
        <w:rPr>
          <w:lang w:eastAsia="zh-CN"/>
        </w:rPr>
        <w:t>"</w:t>
      </w:r>
      <w:r w:rsidRPr="00244855">
        <w:rPr>
          <w:rFonts w:hint="eastAsia"/>
          <w:lang w:eastAsia="ko-KR"/>
        </w:rPr>
        <w:t xml:space="preserve">, </w:t>
      </w:r>
      <w:r w:rsidRPr="00244855">
        <w:rPr>
          <w:lang w:eastAsia="ko-KR"/>
        </w:rPr>
        <w:t>KDDI, AT&amp;T, Boost Mobile Network, Deutsche Telekom, SK Telecom, SoftBank, TOYOTA MOTOR CORPORATION, Rakuten Mobile, Verizon, vivo, Vodafone</w:t>
      </w:r>
    </w:p>
    <w:p w14:paraId="6238931B" w14:textId="21F7CE0D" w:rsidR="005025DC" w:rsidRPr="005025DC" w:rsidRDefault="005025DC" w:rsidP="005025DC">
      <w:pPr>
        <w:keepLines/>
        <w:ind w:left="1702" w:hanging="1418"/>
        <w:rPr>
          <w:rFonts w:eastAsiaTheme="minorEastAsia"/>
          <w:lang w:eastAsia="ja-JP"/>
        </w:rPr>
      </w:pPr>
      <w:r w:rsidRPr="00244855">
        <w:rPr>
          <w:lang w:eastAsia="zh-CN"/>
        </w:rPr>
        <w:t>[</w:t>
      </w:r>
      <w:r w:rsidRPr="00244855">
        <w:rPr>
          <w:rFonts w:eastAsiaTheme="minorEastAsia" w:hint="eastAsia"/>
          <w:lang w:eastAsia="ja-JP"/>
        </w:rPr>
        <w:t>9</w:t>
      </w:r>
      <w:r w:rsidRPr="00244855">
        <w:rPr>
          <w:lang w:eastAsia="zh-CN"/>
        </w:rPr>
        <w:t>]</w:t>
      </w:r>
      <w:r w:rsidRPr="00244855">
        <w:rPr>
          <w:lang w:eastAsia="zh-CN"/>
        </w:rPr>
        <w:tab/>
      </w:r>
      <w:r w:rsidRPr="00244855">
        <w:rPr>
          <w:rFonts w:eastAsiaTheme="minorEastAsia"/>
          <w:lang w:eastAsia="ja-JP"/>
        </w:rPr>
        <w:t>S</w:t>
      </w:r>
      <w:r w:rsidRPr="00244855">
        <w:rPr>
          <w:rFonts w:eastAsiaTheme="minorEastAsia" w:hint="eastAsia"/>
          <w:lang w:eastAsia="ja-JP"/>
        </w:rPr>
        <w:t>3</w:t>
      </w:r>
      <w:r w:rsidRPr="00244855">
        <w:rPr>
          <w:rFonts w:eastAsiaTheme="minorEastAsia"/>
          <w:lang w:eastAsia="ja-JP"/>
        </w:rPr>
        <w:t>-2</w:t>
      </w:r>
      <w:r w:rsidRPr="00244855">
        <w:rPr>
          <w:lang w:eastAsia="zh-CN"/>
        </w:rPr>
        <w:t>5</w:t>
      </w:r>
      <w:r w:rsidRPr="00244855">
        <w:rPr>
          <w:rFonts w:hint="eastAsia"/>
          <w:lang w:eastAsia="zh-CN"/>
        </w:rPr>
        <w:t>1904:</w:t>
      </w:r>
      <w:r>
        <w:rPr>
          <w:rFonts w:eastAsiaTheme="minorEastAsia" w:hint="eastAsia"/>
          <w:lang w:eastAsia="ja-JP"/>
        </w:rPr>
        <w:t xml:space="preserve"> </w:t>
      </w:r>
      <w:r w:rsidRPr="00244855">
        <w:rPr>
          <w:lang w:eastAsia="zh-CN"/>
        </w:rPr>
        <w:t>"</w:t>
      </w:r>
      <w:r w:rsidRPr="00244855">
        <w:rPr>
          <w:rFonts w:hint="eastAsia"/>
          <w:lang w:eastAsia="zh-CN"/>
        </w:rPr>
        <w:t>Discussion on Security Aspects for IMS resiliency study</w:t>
      </w:r>
      <w:r w:rsidRPr="00244855">
        <w:rPr>
          <w:lang w:eastAsia="zh-CN"/>
        </w:rPr>
        <w:t>"</w:t>
      </w:r>
      <w:r w:rsidRPr="00244855">
        <w:rPr>
          <w:rFonts w:hint="eastAsia"/>
          <w:lang w:eastAsia="zh-CN"/>
        </w:rPr>
        <w:t xml:space="preserve">, KDDI, </w:t>
      </w:r>
      <w:r w:rsidRPr="00244855">
        <w:rPr>
          <w:lang w:eastAsia="zh-CN"/>
        </w:rPr>
        <w:t>Boost Mobile Network</w:t>
      </w:r>
    </w:p>
    <w:p w14:paraId="052FB6DF" w14:textId="1AE1051E" w:rsidR="00C022E3" w:rsidRPr="00DD32B0" w:rsidRDefault="00C022E3">
      <w:pPr>
        <w:pStyle w:val="1"/>
        <w:rPr>
          <w:rFonts w:eastAsia="游明朝"/>
          <w:lang w:eastAsia="ja-JP"/>
        </w:rPr>
      </w:pPr>
      <w:r>
        <w:t>3</w:t>
      </w:r>
      <w:r>
        <w:tab/>
      </w:r>
      <w:r w:rsidR="00844A22">
        <w:rPr>
          <w:rFonts w:eastAsia="游明朝" w:hint="eastAsia"/>
          <w:lang w:eastAsia="ja-JP"/>
        </w:rPr>
        <w:t>Discussion</w:t>
      </w:r>
    </w:p>
    <w:p w14:paraId="5B1E44C5" w14:textId="4AED72C6" w:rsidR="00D016F4" w:rsidRDefault="009A3084">
      <w:pPr>
        <w:rPr>
          <w:rFonts w:eastAsia="游明朝"/>
          <w:iCs/>
          <w:lang w:eastAsia="ja-JP"/>
        </w:rPr>
      </w:pPr>
      <w:r>
        <w:rPr>
          <w:rFonts w:eastAsia="游明朝" w:hint="eastAsia"/>
          <w:iCs/>
          <w:lang w:eastAsia="ja-JP"/>
        </w:rPr>
        <w:t>T</w:t>
      </w:r>
      <w:r w:rsidR="00D016F4" w:rsidRPr="0048351F">
        <w:rPr>
          <w:rFonts w:eastAsia="游明朝"/>
          <w:iCs/>
          <w:lang w:eastAsia="ja-JP"/>
        </w:rPr>
        <w:t xml:space="preserve">he </w:t>
      </w:r>
      <w:r w:rsidR="00CE6ECC">
        <w:rPr>
          <w:rFonts w:eastAsia="游明朝" w:hint="eastAsia"/>
          <w:iCs/>
          <w:lang w:eastAsia="ja-JP"/>
        </w:rPr>
        <w:t>Justification</w:t>
      </w:r>
      <w:r w:rsidR="00D016F4" w:rsidRPr="0048351F">
        <w:rPr>
          <w:rFonts w:eastAsia="游明朝"/>
          <w:iCs/>
          <w:lang w:eastAsia="ja-JP"/>
        </w:rPr>
        <w:t xml:space="preserve"> </w:t>
      </w:r>
      <w:r w:rsidR="00FA4F77">
        <w:rPr>
          <w:rFonts w:eastAsiaTheme="minorEastAsia" w:hint="eastAsia"/>
          <w:iCs/>
          <w:lang w:eastAsia="ja-JP"/>
        </w:rPr>
        <w:t>i</w:t>
      </w:r>
      <w:r>
        <w:rPr>
          <w:rFonts w:eastAsiaTheme="minorEastAsia" w:hint="eastAsia"/>
          <w:iCs/>
          <w:lang w:eastAsia="ja-JP"/>
        </w:rPr>
        <w:t xml:space="preserve">n the SID </w:t>
      </w:r>
      <w:r w:rsidR="00FA4F77">
        <w:rPr>
          <w:rFonts w:eastAsiaTheme="minorEastAsia" w:hint="eastAsia"/>
          <w:iCs/>
          <w:lang w:eastAsia="ja-JP"/>
        </w:rPr>
        <w:t>for</w:t>
      </w:r>
      <w:r>
        <w:rPr>
          <w:rFonts w:eastAsiaTheme="minorEastAsia" w:hint="eastAsia"/>
          <w:iCs/>
          <w:lang w:eastAsia="ja-JP"/>
        </w:rPr>
        <w:t xml:space="preserve"> </w:t>
      </w:r>
      <w:r w:rsidRPr="00040D4B">
        <w:rPr>
          <w:rFonts w:eastAsiaTheme="minorEastAsia"/>
          <w:iCs/>
          <w:lang w:eastAsia="ja-JP"/>
        </w:rPr>
        <w:t>FS_IMSRE_SEC</w:t>
      </w:r>
      <w:r>
        <w:rPr>
          <w:rFonts w:eastAsia="游明朝" w:hint="eastAsia"/>
          <w:iCs/>
          <w:lang w:eastAsia="ja-JP"/>
        </w:rPr>
        <w:t xml:space="preserve"> </w:t>
      </w:r>
      <w:r w:rsidR="00F72AC9">
        <w:rPr>
          <w:rFonts w:eastAsia="游明朝" w:hint="eastAsia"/>
          <w:iCs/>
          <w:lang w:eastAsia="ja-JP"/>
        </w:rPr>
        <w:t>is describe</w:t>
      </w:r>
      <w:r w:rsidR="00D016F4" w:rsidRPr="0048351F">
        <w:rPr>
          <w:rFonts w:eastAsia="游明朝"/>
          <w:iCs/>
          <w:lang w:eastAsia="ja-JP"/>
        </w:rPr>
        <w:t xml:space="preserve">d </w:t>
      </w:r>
      <w:r w:rsidR="000D0CD3">
        <w:rPr>
          <w:rFonts w:eastAsia="游明朝" w:hint="eastAsia"/>
          <w:iCs/>
          <w:lang w:eastAsia="ja-JP"/>
        </w:rPr>
        <w:t>as follows</w:t>
      </w:r>
      <w:r w:rsidR="00405EB2">
        <w:rPr>
          <w:rFonts w:eastAsia="游明朝" w:hint="eastAsia"/>
          <w:iCs/>
          <w:lang w:eastAsia="ja-JP"/>
        </w:rPr>
        <w:t xml:space="preserve">, describing the cause of the failure and the need to </w:t>
      </w:r>
      <w:r w:rsidR="00405EB2" w:rsidRPr="00945283">
        <w:rPr>
          <w:rFonts w:eastAsia="游明朝"/>
          <w:iCs/>
          <w:lang w:eastAsia="ja-JP"/>
        </w:rPr>
        <w:t xml:space="preserve">simplify </w:t>
      </w:r>
      <w:r w:rsidR="00405EB2" w:rsidRPr="00E03002">
        <w:rPr>
          <w:rFonts w:eastAsia="游明朝"/>
          <w:iCs/>
          <w:lang w:eastAsia="ja-JP"/>
        </w:rPr>
        <w:t>security aspect of SIP registration.</w:t>
      </w:r>
      <w:r w:rsidR="00405EB2" w:rsidRPr="00945283">
        <w:rPr>
          <w:rFonts w:eastAsia="游明朝"/>
          <w:iCs/>
          <w:lang w:eastAsia="ja-JP"/>
        </w:rPr>
        <w:t xml:space="preserve"> as an idea to prevent </w:t>
      </w:r>
      <w:r w:rsidR="00405EB2">
        <w:rPr>
          <w:rFonts w:eastAsia="游明朝" w:hint="eastAsia"/>
          <w:iCs/>
          <w:lang w:eastAsia="ja-JP"/>
        </w:rPr>
        <w:t>congestion</w:t>
      </w:r>
      <w:r w:rsidR="00405EB2" w:rsidRPr="00945283">
        <w:rPr>
          <w:rFonts w:eastAsia="游明朝"/>
          <w:iCs/>
          <w:lang w:eastAsia="ja-JP"/>
        </w:rPr>
        <w:t xml:space="preserve"> in advance</w:t>
      </w:r>
      <w:r w:rsidR="00D016F4" w:rsidRPr="0048351F">
        <w:rPr>
          <w:rFonts w:eastAsia="游明朝"/>
          <w:iCs/>
          <w:lang w:eastAsia="ja-JP"/>
        </w:rPr>
        <w:t>:</w:t>
      </w:r>
    </w:p>
    <w:p w14:paraId="4BB843BE" w14:textId="649DA3CB" w:rsidR="007B03FF" w:rsidRPr="00A64575" w:rsidRDefault="007B03FF" w:rsidP="00E85A76">
      <w:pPr>
        <w:pStyle w:val="B1"/>
        <w:ind w:firstLine="0"/>
        <w:rPr>
          <w:i/>
          <w:iCs/>
          <w:lang w:eastAsia="ja-JP"/>
        </w:rPr>
      </w:pPr>
      <w:r w:rsidRPr="00E85A76">
        <w:rPr>
          <w:i/>
          <w:iCs/>
          <w:lang w:eastAsia="ja-JP"/>
        </w:rPr>
        <w:t>When</w:t>
      </w:r>
      <w:r w:rsidRPr="00A64575">
        <w:rPr>
          <w:i/>
          <w:iCs/>
          <w:lang w:eastAsia="ja-JP"/>
        </w:rPr>
        <w:t xml:space="preserve"> a major network error occurs, e.g. a router fault in the transport network, SIP registration requests are</w:t>
      </w:r>
      <w:r w:rsidR="008818C5" w:rsidRPr="00A64575">
        <w:rPr>
          <w:rFonts w:eastAsiaTheme="minorEastAsia" w:hint="eastAsia"/>
          <w:i/>
          <w:iCs/>
          <w:lang w:eastAsia="ja-JP"/>
        </w:rPr>
        <w:t xml:space="preserve"> </w:t>
      </w:r>
      <w:r w:rsidRPr="00A64575">
        <w:rPr>
          <w:i/>
          <w:iCs/>
        </w:rPr>
        <w:t>dropped, triggering massive retransmissions that congested IMS and then nationwide IMS. As IMS couldn’t process, the congestion spread to the PCF as UEs’ retransmissions. The overload PCF responded with errors to SMF, prom</w:t>
      </w:r>
      <w:r w:rsidRPr="00A64575">
        <w:rPr>
          <w:i/>
          <w:iCs/>
          <w:lang w:eastAsia="ja-JP"/>
        </w:rPr>
        <w:t>pting further UE retries and sustaining the congestion, which disrupted voice and data services.</w:t>
      </w:r>
    </w:p>
    <w:p w14:paraId="770BAC55" w14:textId="4556BF09" w:rsidR="007B03FF" w:rsidRPr="00A64575" w:rsidRDefault="007B03FF" w:rsidP="00E85A76">
      <w:pPr>
        <w:pStyle w:val="B1"/>
        <w:ind w:firstLine="0"/>
        <w:rPr>
          <w:i/>
          <w:iCs/>
          <w:lang w:eastAsia="ja-JP"/>
        </w:rPr>
      </w:pPr>
      <w:r w:rsidRPr="00A64575">
        <w:rPr>
          <w:i/>
          <w:iCs/>
          <w:lang w:eastAsia="ja-JP"/>
        </w:rPr>
        <w:t>Even if the service is provided normally, when congestion occurs and the response from IMS/5GC becomes slow, massive UEs attempts to register to the network in cycles, increasing the load in the network and leading to a cascade of failures. It goes without saying that strengthening the resiliency of IMS is necessary as MNOs continue to operate it over the coming years.</w:t>
      </w:r>
    </w:p>
    <w:p w14:paraId="15DF30B1" w14:textId="77777777" w:rsidR="007B03FF" w:rsidRPr="00A64575" w:rsidRDefault="007B03FF" w:rsidP="00E85A76">
      <w:pPr>
        <w:pStyle w:val="B1"/>
        <w:ind w:firstLine="0"/>
        <w:rPr>
          <w:i/>
          <w:iCs/>
          <w:lang w:eastAsia="ja-JP"/>
        </w:rPr>
      </w:pPr>
      <w:r w:rsidRPr="00A64575">
        <w:rPr>
          <w:i/>
          <w:iCs/>
          <w:lang w:eastAsia="ja-JP"/>
        </w:rPr>
        <w:t xml:space="preserve">When a UE subscribes to IMS service, it sends an authentication request to 5GC first, then to the IMS in the same PLMN second. </w:t>
      </w:r>
    </w:p>
    <w:p w14:paraId="15AE2F1A" w14:textId="2E5BBADD" w:rsidR="007B03FF" w:rsidRPr="00A64575" w:rsidRDefault="007B03FF" w:rsidP="00E85A76">
      <w:pPr>
        <w:pStyle w:val="B1"/>
        <w:ind w:firstLine="0"/>
        <w:rPr>
          <w:lang w:eastAsia="ja-JP"/>
        </w:rPr>
      </w:pPr>
      <w:r w:rsidRPr="00A64575">
        <w:rPr>
          <w:i/>
          <w:iCs/>
          <w:lang w:eastAsia="ja-JP"/>
        </w:rPr>
        <w:t xml:space="preserve">Additionally, the IMS AKA procedures for SIP Registration involve multiple steps that further increase the load on the UDR. Simplifying these </w:t>
      </w:r>
      <w:proofErr w:type="gramStart"/>
      <w:r w:rsidRPr="00A64575">
        <w:rPr>
          <w:i/>
          <w:iCs/>
          <w:lang w:eastAsia="ja-JP"/>
        </w:rPr>
        <w:t>processes ,</w:t>
      </w:r>
      <w:proofErr w:type="gramEnd"/>
      <w:r w:rsidRPr="00A64575">
        <w:rPr>
          <w:i/>
          <w:iCs/>
          <w:lang w:eastAsia="ja-JP"/>
        </w:rPr>
        <w:t xml:space="preserve"> if possible, can help reduce </w:t>
      </w:r>
      <w:proofErr w:type="spellStart"/>
      <w:r w:rsidRPr="00A64575">
        <w:rPr>
          <w:i/>
          <w:iCs/>
          <w:lang w:eastAsia="ja-JP"/>
        </w:rPr>
        <w:t>signaling</w:t>
      </w:r>
      <w:proofErr w:type="spellEnd"/>
      <w:r w:rsidRPr="00A64575">
        <w:rPr>
          <w:i/>
          <w:iCs/>
          <w:lang w:eastAsia="ja-JP"/>
        </w:rPr>
        <w:t xml:space="preserve"> and prevent congestion in the network</w:t>
      </w:r>
      <w:r w:rsidRPr="00A64575">
        <w:rPr>
          <w:lang w:eastAsia="ja-JP"/>
        </w:rPr>
        <w:t>.</w:t>
      </w:r>
    </w:p>
    <w:p w14:paraId="6A113462" w14:textId="77777777" w:rsidR="004C4CE9" w:rsidRDefault="005025DC" w:rsidP="005025DC">
      <w:pPr>
        <w:rPr>
          <w:rFonts w:eastAsia="游明朝"/>
          <w:iCs/>
          <w:lang w:eastAsia="ja-JP"/>
        </w:rPr>
      </w:pPr>
      <w:r w:rsidRPr="00260774">
        <w:rPr>
          <w:rFonts w:eastAsia="游明朝"/>
          <w:iCs/>
          <w:lang w:eastAsia="ja-JP"/>
        </w:rPr>
        <w:t xml:space="preserve">To provide additional clarification regarding the </w:t>
      </w:r>
      <w:r>
        <w:rPr>
          <w:rFonts w:eastAsia="游明朝" w:hint="eastAsia"/>
          <w:iCs/>
          <w:lang w:eastAsia="ja-JP"/>
        </w:rPr>
        <w:t>J</w:t>
      </w:r>
      <w:r w:rsidRPr="00260774">
        <w:rPr>
          <w:rFonts w:eastAsia="游明朝"/>
          <w:iCs/>
          <w:lang w:eastAsia="ja-JP"/>
        </w:rPr>
        <w:t xml:space="preserve">ustification, </w:t>
      </w:r>
      <w:r w:rsidR="004C4CE9">
        <w:rPr>
          <w:rFonts w:eastAsia="游明朝" w:hint="eastAsia"/>
          <w:iCs/>
          <w:lang w:eastAsia="ja-JP"/>
        </w:rPr>
        <w:t>the following issues also exist and simplifying the SIP registration even for a single round-trip contributes to mitigating congestion.</w:t>
      </w:r>
    </w:p>
    <w:p w14:paraId="73738B44" w14:textId="190A6A55" w:rsidR="005025DC" w:rsidRPr="00260774" w:rsidRDefault="004C4CE9" w:rsidP="005025DC">
      <w:pPr>
        <w:rPr>
          <w:rFonts w:eastAsia="游明朝"/>
          <w:iCs/>
          <w:lang w:eastAsia="ja-JP"/>
        </w:rPr>
      </w:pPr>
      <w:r>
        <w:rPr>
          <w:rFonts w:eastAsia="游明朝" w:hint="eastAsia"/>
          <w:iCs/>
          <w:lang w:eastAsia="ja-JP"/>
        </w:rPr>
        <w:t>I</w:t>
      </w:r>
      <w:r w:rsidR="005025DC" w:rsidRPr="00260774">
        <w:rPr>
          <w:rFonts w:eastAsia="游明朝"/>
          <w:iCs/>
          <w:lang w:eastAsia="ja-JP"/>
        </w:rPr>
        <w:t>n commercial networks, when congestion occurs and traffic volume increases, it is common practice to implement overload control at each network function to suppress excessive load.</w:t>
      </w:r>
      <w:r w:rsidR="00E330CB">
        <w:rPr>
          <w:rFonts w:eastAsia="游明朝" w:hint="eastAsia"/>
          <w:iCs/>
          <w:lang w:eastAsia="ja-JP"/>
        </w:rPr>
        <w:t xml:space="preserve"> </w:t>
      </w:r>
      <w:r w:rsidR="005025DC" w:rsidRPr="00260774">
        <w:rPr>
          <w:rFonts w:eastAsia="游明朝"/>
          <w:iCs/>
          <w:lang w:eastAsia="ja-JP"/>
        </w:rPr>
        <w:t xml:space="preserve">However, due to the inherent characteristics of IMS registration, it is necessary to successfully complete four round-trip sequences between IMS and HSS/UDM </w:t>
      </w:r>
      <w:r w:rsidR="005025DC" w:rsidRPr="00260774">
        <w:rPr>
          <w:rFonts w:eastAsia="游明朝"/>
          <w:iCs/>
          <w:lang w:eastAsia="ja-JP"/>
        </w:rPr>
        <w:lastRenderedPageBreak/>
        <w:t>(UAR/UAA, MAR/MAA, UAR/UAA, SAR/SAA). In scenarios where overload control discards requests probabilistically, all four sequences must succeed consecutively; otherwise, the process restarts from the beginning. Consequently, the probability of successful IMS registration decreases exponentially. This prevents effective mitigation of congestion as anticipated and may lead to the propagation of service disruptions.</w:t>
      </w:r>
    </w:p>
    <w:p w14:paraId="6B272EF3" w14:textId="09E128F8" w:rsidR="008656CA" w:rsidRDefault="003F6653">
      <w:pPr>
        <w:rPr>
          <w:rFonts w:eastAsia="游明朝"/>
          <w:iCs/>
          <w:lang w:eastAsia="ja-JP"/>
        </w:rPr>
      </w:pPr>
      <w:r>
        <w:rPr>
          <w:rFonts w:eastAsia="游明朝" w:hint="eastAsia"/>
          <w:iCs/>
          <w:lang w:eastAsia="ja-JP"/>
        </w:rPr>
        <w:t>On the other hand, t</w:t>
      </w:r>
      <w:r w:rsidR="00A329BD" w:rsidRPr="0048351F">
        <w:rPr>
          <w:rFonts w:eastAsia="游明朝"/>
          <w:iCs/>
          <w:lang w:eastAsia="ja-JP"/>
        </w:rPr>
        <w:t xml:space="preserve">he </w:t>
      </w:r>
      <w:r w:rsidR="002A1A38" w:rsidRPr="002A1A38">
        <w:rPr>
          <w:rFonts w:eastAsia="游明朝"/>
          <w:iCs/>
          <w:lang w:eastAsia="ja-JP"/>
        </w:rPr>
        <w:t>Objective</w:t>
      </w:r>
      <w:r w:rsidR="00A329BD" w:rsidRPr="0048351F">
        <w:rPr>
          <w:rFonts w:eastAsia="游明朝"/>
          <w:iCs/>
          <w:lang w:eastAsia="ja-JP"/>
        </w:rPr>
        <w:t xml:space="preserve"> </w:t>
      </w:r>
      <w:r w:rsidR="008126C8">
        <w:rPr>
          <w:rFonts w:eastAsia="游明朝" w:hint="eastAsia"/>
          <w:iCs/>
          <w:lang w:eastAsia="ja-JP"/>
        </w:rPr>
        <w:t xml:space="preserve">in the SID </w:t>
      </w:r>
      <w:r w:rsidR="00A329BD">
        <w:rPr>
          <w:rFonts w:eastAsia="游明朝" w:hint="eastAsia"/>
          <w:iCs/>
          <w:lang w:eastAsia="ja-JP"/>
        </w:rPr>
        <w:t xml:space="preserve">is </w:t>
      </w:r>
      <w:r>
        <w:rPr>
          <w:rFonts w:eastAsia="游明朝" w:hint="eastAsia"/>
          <w:iCs/>
          <w:lang w:eastAsia="ja-JP"/>
        </w:rPr>
        <w:t xml:space="preserve">only </w:t>
      </w:r>
      <w:r w:rsidR="00A329BD">
        <w:rPr>
          <w:rFonts w:eastAsia="游明朝" w:hint="eastAsia"/>
          <w:iCs/>
          <w:lang w:eastAsia="ja-JP"/>
        </w:rPr>
        <w:t>describe</w:t>
      </w:r>
      <w:r w:rsidR="00A329BD" w:rsidRPr="0048351F">
        <w:rPr>
          <w:rFonts w:eastAsia="游明朝"/>
          <w:iCs/>
          <w:lang w:eastAsia="ja-JP"/>
        </w:rPr>
        <w:t xml:space="preserve">d </w:t>
      </w:r>
      <w:r w:rsidR="00A329BD">
        <w:rPr>
          <w:rFonts w:eastAsia="游明朝" w:hint="eastAsia"/>
          <w:iCs/>
          <w:lang w:eastAsia="ja-JP"/>
        </w:rPr>
        <w:t>as follows</w:t>
      </w:r>
      <w:r w:rsidR="00E1356D">
        <w:rPr>
          <w:rFonts w:eastAsia="游明朝" w:hint="eastAsia"/>
          <w:iCs/>
          <w:lang w:eastAsia="ja-JP"/>
        </w:rPr>
        <w:t xml:space="preserve"> and does not reflect the Justification</w:t>
      </w:r>
      <w:r w:rsidR="00A329BD" w:rsidRPr="0048351F">
        <w:rPr>
          <w:rFonts w:eastAsia="游明朝"/>
          <w:iCs/>
          <w:lang w:eastAsia="ja-JP"/>
        </w:rPr>
        <w:t>:</w:t>
      </w:r>
    </w:p>
    <w:p w14:paraId="758E1CA2" w14:textId="288B8656" w:rsidR="00EC5AC6" w:rsidRPr="00A64575" w:rsidRDefault="00EC5AC6" w:rsidP="00E85A76">
      <w:pPr>
        <w:pStyle w:val="B1"/>
        <w:rPr>
          <w:rFonts w:eastAsiaTheme="minorEastAsia"/>
          <w:i/>
          <w:iCs/>
          <w:lang w:eastAsia="ja-JP"/>
        </w:rPr>
      </w:pPr>
      <w:r w:rsidRPr="00A64575">
        <w:rPr>
          <w:i/>
          <w:iCs/>
          <w:lang w:eastAsia="ja-JP"/>
        </w:rPr>
        <w:t>The study aims to investigate and identify enhancements on 5GS and/or IMS to support the network resiliency.</w:t>
      </w:r>
    </w:p>
    <w:p w14:paraId="67ED7201" w14:textId="77777777" w:rsidR="00EC5AC6" w:rsidRPr="00A64575" w:rsidRDefault="00EC5AC6" w:rsidP="00E85A76">
      <w:pPr>
        <w:pStyle w:val="B1"/>
        <w:rPr>
          <w:i/>
          <w:iCs/>
          <w:lang w:eastAsia="ja-JP"/>
        </w:rPr>
      </w:pPr>
      <w:r w:rsidRPr="00A64575">
        <w:rPr>
          <w:i/>
          <w:iCs/>
          <w:lang w:eastAsia="ja-JP"/>
        </w:rPr>
        <w:t>The main objectives of this study include:</w:t>
      </w:r>
    </w:p>
    <w:p w14:paraId="3BF17A99" w14:textId="37942532" w:rsidR="00EC5AC6" w:rsidRPr="00A64575" w:rsidRDefault="00EC5AC6" w:rsidP="00E85A76">
      <w:pPr>
        <w:pStyle w:val="B2"/>
        <w:rPr>
          <w:rFonts w:eastAsiaTheme="minorEastAsia"/>
          <w:i/>
          <w:iCs/>
          <w:lang w:eastAsia="ja-JP"/>
        </w:rPr>
      </w:pPr>
      <w:r w:rsidRPr="00A64575">
        <w:rPr>
          <w:i/>
          <w:iCs/>
          <w:lang w:eastAsia="ja-JP"/>
        </w:rPr>
        <w:t>WT1:</w:t>
      </w:r>
      <w:r w:rsidRPr="00A64575">
        <w:rPr>
          <w:i/>
          <w:iCs/>
          <w:lang w:eastAsia="ja-JP"/>
        </w:rPr>
        <w:tab/>
        <w:t>Study the security aspects of the solutions provided in TR 29.867.</w:t>
      </w:r>
    </w:p>
    <w:p w14:paraId="0AD77F45" w14:textId="4963BF0A" w:rsidR="0088296F" w:rsidRPr="00A64575" w:rsidRDefault="0088296F" w:rsidP="00E85A76">
      <w:pPr>
        <w:pStyle w:val="B2"/>
        <w:rPr>
          <w:i/>
          <w:iCs/>
          <w:lang w:val="en-US"/>
        </w:rPr>
      </w:pPr>
      <w:r w:rsidRPr="00A64575">
        <w:rPr>
          <w:i/>
          <w:iCs/>
          <w:lang w:val="en-US"/>
        </w:rPr>
        <w:t>NOTE 1</w:t>
      </w:r>
      <w:proofErr w:type="gramStart"/>
      <w:r w:rsidRPr="00A64575">
        <w:rPr>
          <w:i/>
          <w:iCs/>
          <w:lang w:val="en-US"/>
        </w:rPr>
        <w:t xml:space="preserve">: </w:t>
      </w:r>
      <w:r w:rsidRPr="00A64575">
        <w:rPr>
          <w:i/>
          <w:iCs/>
          <w:lang w:val="en-US"/>
        </w:rPr>
        <w:tab/>
        <w:t>Solutions</w:t>
      </w:r>
      <w:proofErr w:type="gramEnd"/>
      <w:r w:rsidRPr="00A64575">
        <w:rPr>
          <w:i/>
          <w:iCs/>
          <w:lang w:val="en-US"/>
        </w:rPr>
        <w:t xml:space="preserve"> will be developed together with CT WG4.</w:t>
      </w:r>
    </w:p>
    <w:p w14:paraId="083A2142" w14:textId="12A4AE3D" w:rsidR="0088296F" w:rsidRPr="00A64575" w:rsidRDefault="0088296F" w:rsidP="00E85A76">
      <w:pPr>
        <w:pStyle w:val="B2"/>
        <w:rPr>
          <w:i/>
          <w:iCs/>
          <w:lang w:val="en-US"/>
        </w:rPr>
      </w:pPr>
      <w:r w:rsidRPr="00A64575">
        <w:rPr>
          <w:i/>
          <w:iCs/>
          <w:lang w:val="en-US"/>
        </w:rPr>
        <w:t>NOTE 2</w:t>
      </w:r>
      <w:proofErr w:type="gramStart"/>
      <w:r w:rsidRPr="00A64575">
        <w:rPr>
          <w:i/>
          <w:iCs/>
          <w:lang w:val="en-US"/>
        </w:rPr>
        <w:t xml:space="preserve">: </w:t>
      </w:r>
      <w:r w:rsidRPr="00A64575">
        <w:rPr>
          <w:i/>
          <w:iCs/>
          <w:lang w:val="en-US"/>
        </w:rPr>
        <w:tab/>
        <w:t>The</w:t>
      </w:r>
      <w:proofErr w:type="gramEnd"/>
      <w:r w:rsidRPr="00A64575">
        <w:rPr>
          <w:i/>
          <w:iCs/>
          <w:lang w:val="en-US"/>
        </w:rPr>
        <w:t xml:space="preserve"> potential solutions will not weaken the IMS security.</w:t>
      </w:r>
    </w:p>
    <w:p w14:paraId="1B89A6FA" w14:textId="52BD1833" w:rsidR="0088296F" w:rsidRPr="00A64575" w:rsidRDefault="0088296F" w:rsidP="00E85A76">
      <w:pPr>
        <w:pStyle w:val="B2"/>
        <w:rPr>
          <w:rFonts w:eastAsiaTheme="minorEastAsia"/>
          <w:i/>
          <w:iCs/>
          <w:lang w:val="en-US" w:eastAsia="ja-JP"/>
        </w:rPr>
      </w:pPr>
      <w:r w:rsidRPr="00A64575">
        <w:rPr>
          <w:i/>
          <w:iCs/>
          <w:lang w:val="en-US"/>
        </w:rPr>
        <w:t>NOTE 3</w:t>
      </w:r>
      <w:proofErr w:type="gramStart"/>
      <w:r w:rsidRPr="00A64575">
        <w:rPr>
          <w:i/>
          <w:iCs/>
          <w:lang w:val="en-US"/>
        </w:rPr>
        <w:t xml:space="preserve">: </w:t>
      </w:r>
      <w:r w:rsidRPr="00A64575">
        <w:rPr>
          <w:i/>
          <w:iCs/>
          <w:lang w:val="en-US"/>
        </w:rPr>
        <w:tab/>
        <w:t>It</w:t>
      </w:r>
      <w:proofErr w:type="gramEnd"/>
      <w:r w:rsidRPr="00A64575">
        <w:rPr>
          <w:i/>
          <w:iCs/>
          <w:lang w:val="en-US"/>
        </w:rPr>
        <w:t xml:space="preserve"> is assumed that the same PLMN has control of both the IMS system and 5GC.</w:t>
      </w:r>
    </w:p>
    <w:p w14:paraId="5131B9CD" w14:textId="77777777" w:rsidR="000B4F8A" w:rsidRDefault="000B4F8A" w:rsidP="000B4F8A">
      <w:pPr>
        <w:pStyle w:val="B1"/>
        <w:ind w:left="0" w:firstLine="0"/>
        <w:rPr>
          <w:rFonts w:eastAsiaTheme="minorEastAsia"/>
          <w:lang w:eastAsia="ja-JP"/>
        </w:rPr>
      </w:pPr>
      <w:r>
        <w:rPr>
          <w:rFonts w:eastAsiaTheme="minorEastAsia" w:hint="eastAsia"/>
          <w:lang w:eastAsia="ja-JP"/>
        </w:rPr>
        <w:t xml:space="preserve">Based on the above, while the Justification emphasizes the need to simplify the security aspect of </w:t>
      </w:r>
      <w:r w:rsidRPr="000E6D08">
        <w:rPr>
          <w:rFonts w:eastAsiaTheme="minorEastAsia"/>
          <w:lang w:eastAsia="ja-JP"/>
        </w:rPr>
        <w:t>SIP Registration</w:t>
      </w:r>
      <w:r>
        <w:rPr>
          <w:rFonts w:eastAsiaTheme="minorEastAsia" w:hint="eastAsia"/>
          <w:lang w:eastAsia="ja-JP"/>
        </w:rPr>
        <w:t xml:space="preserve"> to mitigating congestion,</w:t>
      </w:r>
      <w:r w:rsidRPr="000E6D08">
        <w:rPr>
          <w:rFonts w:eastAsiaTheme="minorEastAsia" w:hint="eastAsia"/>
          <w:lang w:eastAsia="ja-JP"/>
        </w:rPr>
        <w:t xml:space="preserve"> </w:t>
      </w:r>
      <w:r>
        <w:rPr>
          <w:rFonts w:eastAsiaTheme="minorEastAsia" w:hint="eastAsia"/>
          <w:lang w:eastAsia="ja-JP"/>
        </w:rPr>
        <w:t>t</w:t>
      </w:r>
      <w:r w:rsidRPr="00A4118D">
        <w:rPr>
          <w:rFonts w:eastAsiaTheme="minorEastAsia"/>
          <w:lang w:eastAsia="ja-JP"/>
        </w:rPr>
        <w:t xml:space="preserve">he </w:t>
      </w:r>
      <w:r>
        <w:rPr>
          <w:rFonts w:eastAsiaTheme="minorEastAsia" w:hint="eastAsia"/>
          <w:lang w:eastAsia="ja-JP"/>
        </w:rPr>
        <w:t xml:space="preserve">WT in the </w:t>
      </w:r>
      <w:r w:rsidRPr="00A4118D">
        <w:rPr>
          <w:rFonts w:eastAsiaTheme="minorEastAsia"/>
          <w:lang w:eastAsia="ja-JP"/>
        </w:rPr>
        <w:t xml:space="preserve">Objective </w:t>
      </w:r>
      <w:r>
        <w:rPr>
          <w:rFonts w:eastAsiaTheme="minorEastAsia" w:hint="eastAsia"/>
          <w:lang w:eastAsia="ja-JP"/>
        </w:rPr>
        <w:t xml:space="preserve">only mentions </w:t>
      </w:r>
      <w:r w:rsidRPr="00C32FF5">
        <w:rPr>
          <w:lang w:eastAsia="ja-JP"/>
        </w:rPr>
        <w:t>the solutions in TR 29.867</w:t>
      </w:r>
      <w:r>
        <w:rPr>
          <w:color w:val="000000"/>
        </w:rPr>
        <w:t> </w:t>
      </w:r>
      <w:r>
        <w:rPr>
          <w:rFonts w:eastAsiaTheme="minorEastAsia" w:hint="eastAsia"/>
          <w:iCs/>
          <w:lang w:val="en-US" w:eastAsia="ja-JP"/>
        </w:rPr>
        <w:t>[1].</w:t>
      </w:r>
    </w:p>
    <w:p w14:paraId="01125930" w14:textId="5BCF16F2" w:rsidR="009E5EC3" w:rsidRDefault="009E5EC3" w:rsidP="009E5EC3">
      <w:pPr>
        <w:rPr>
          <w:rFonts w:eastAsia="游明朝"/>
          <w:b/>
          <w:bCs/>
          <w:iCs/>
          <w:lang w:eastAsia="ja-JP"/>
        </w:rPr>
      </w:pPr>
      <w:r w:rsidRPr="007A7F1F">
        <w:rPr>
          <w:rFonts w:eastAsiaTheme="minorEastAsia"/>
          <w:b/>
          <w:bCs/>
          <w:lang w:eastAsia="ja-JP"/>
        </w:rPr>
        <w:t>Observation</w:t>
      </w:r>
      <w:r>
        <w:rPr>
          <w:rFonts w:eastAsiaTheme="minorEastAsia" w:hint="eastAsia"/>
          <w:b/>
          <w:bCs/>
          <w:lang w:eastAsia="ja-JP"/>
        </w:rPr>
        <w:t>#1:</w:t>
      </w:r>
      <w:r w:rsidRPr="007A7F1F">
        <w:rPr>
          <w:rFonts w:eastAsiaTheme="minorEastAsia"/>
          <w:lang w:eastAsia="ja-JP"/>
        </w:rPr>
        <w:t xml:space="preserve"> </w:t>
      </w:r>
      <w:r>
        <w:rPr>
          <w:rFonts w:eastAsiaTheme="minorEastAsia" w:hint="eastAsia"/>
          <w:lang w:eastAsia="ja-JP"/>
        </w:rPr>
        <w:t>T</w:t>
      </w:r>
      <w:r w:rsidRPr="002B04FD">
        <w:rPr>
          <w:rFonts w:eastAsiaTheme="minorEastAsia" w:hint="eastAsia"/>
          <w:b/>
          <w:bCs/>
          <w:lang w:eastAsia="ja-JP"/>
        </w:rPr>
        <w:t>he</w:t>
      </w:r>
      <w:r w:rsidRPr="002B04FD">
        <w:rPr>
          <w:rFonts w:eastAsiaTheme="minorEastAsia"/>
          <w:b/>
          <w:bCs/>
          <w:lang w:eastAsia="ja-JP"/>
        </w:rPr>
        <w:t xml:space="preserve"> </w:t>
      </w:r>
      <w:r w:rsidRPr="002B04FD">
        <w:rPr>
          <w:rFonts w:eastAsiaTheme="minorEastAsia" w:hint="eastAsia"/>
          <w:b/>
          <w:bCs/>
          <w:lang w:eastAsia="ja-JP"/>
        </w:rPr>
        <w:t>O</w:t>
      </w:r>
      <w:r w:rsidRPr="002B04FD">
        <w:rPr>
          <w:rFonts w:eastAsiaTheme="minorEastAsia"/>
          <w:b/>
          <w:bCs/>
          <w:lang w:eastAsia="ja-JP"/>
        </w:rPr>
        <w:t xml:space="preserve">bjective </w:t>
      </w:r>
      <w:r w:rsidRPr="002B04FD">
        <w:rPr>
          <w:rFonts w:eastAsiaTheme="minorEastAsia" w:hint="eastAsia"/>
          <w:b/>
          <w:bCs/>
          <w:lang w:eastAsia="ja-JP"/>
        </w:rPr>
        <w:t>in</w:t>
      </w:r>
      <w:r w:rsidRPr="002B04FD">
        <w:rPr>
          <w:rFonts w:eastAsiaTheme="minorEastAsia"/>
          <w:b/>
          <w:bCs/>
          <w:lang w:eastAsia="ja-JP"/>
        </w:rPr>
        <w:t xml:space="preserve"> </w:t>
      </w:r>
      <w:r w:rsidR="00757AC8" w:rsidRPr="00757AC8">
        <w:rPr>
          <w:rFonts w:eastAsiaTheme="minorEastAsia"/>
          <w:b/>
          <w:bCs/>
          <w:iCs/>
          <w:lang w:eastAsia="ja-JP"/>
        </w:rPr>
        <w:t>FS_IMSRE_SEC</w:t>
      </w:r>
      <w:r w:rsidRPr="00D817DB">
        <w:t xml:space="preserve"> </w:t>
      </w:r>
      <w:r w:rsidRPr="00D817DB">
        <w:rPr>
          <w:rFonts w:eastAsiaTheme="minorEastAsia"/>
          <w:b/>
          <w:bCs/>
          <w:lang w:eastAsia="ja-JP"/>
        </w:rPr>
        <w:t xml:space="preserve">does not </w:t>
      </w:r>
      <w:r w:rsidRPr="0082598E">
        <w:rPr>
          <w:rFonts w:eastAsiaTheme="minorEastAsia"/>
          <w:b/>
          <w:bCs/>
          <w:lang w:eastAsia="ja-JP"/>
        </w:rPr>
        <w:t>properly</w:t>
      </w:r>
      <w:r w:rsidRPr="00D817DB">
        <w:rPr>
          <w:rFonts w:eastAsiaTheme="minorEastAsia"/>
          <w:b/>
          <w:bCs/>
          <w:lang w:eastAsia="ja-JP"/>
        </w:rPr>
        <w:t xml:space="preserve"> reflect </w:t>
      </w:r>
      <w:r>
        <w:rPr>
          <w:rFonts w:eastAsiaTheme="minorEastAsia" w:hint="eastAsia"/>
          <w:b/>
          <w:bCs/>
          <w:lang w:eastAsia="ja-JP"/>
        </w:rPr>
        <w:t>the J</w:t>
      </w:r>
      <w:r w:rsidRPr="00D817DB">
        <w:rPr>
          <w:rFonts w:eastAsiaTheme="minorEastAsia"/>
          <w:b/>
          <w:bCs/>
          <w:lang w:eastAsia="ja-JP"/>
        </w:rPr>
        <w:t>ustification</w:t>
      </w:r>
      <w:r w:rsidRPr="002B04FD">
        <w:rPr>
          <w:rFonts w:eastAsia="游明朝"/>
          <w:b/>
          <w:bCs/>
          <w:iCs/>
          <w:lang w:eastAsia="ja-JP"/>
        </w:rPr>
        <w:t>.</w:t>
      </w:r>
    </w:p>
    <w:p w14:paraId="3220EB89" w14:textId="77777777" w:rsidR="00E65669" w:rsidRPr="00244855" w:rsidRDefault="00E65669" w:rsidP="00E65669">
      <w:pPr>
        <w:pStyle w:val="B1"/>
        <w:ind w:left="0" w:firstLine="0"/>
        <w:rPr>
          <w:rFonts w:eastAsiaTheme="minorEastAsia"/>
          <w:lang w:eastAsia="ja-JP"/>
        </w:rPr>
      </w:pPr>
      <w:r w:rsidRPr="00244855">
        <w:rPr>
          <w:rFonts w:eastAsiaTheme="minorEastAsia"/>
          <w:lang w:eastAsia="ja-JP"/>
        </w:rPr>
        <w:t>At the SA#1</w:t>
      </w:r>
      <w:r w:rsidRPr="00244855">
        <w:rPr>
          <w:rFonts w:eastAsiaTheme="minorEastAsia" w:hint="eastAsia"/>
          <w:lang w:eastAsia="ja-JP"/>
        </w:rPr>
        <w:t>0</w:t>
      </w:r>
      <w:r w:rsidRPr="00244855">
        <w:rPr>
          <w:rFonts w:eastAsiaTheme="minorEastAsia"/>
          <w:lang w:eastAsia="ja-JP"/>
        </w:rPr>
        <w:t xml:space="preserve">7 </w:t>
      </w:r>
      <w:r w:rsidRPr="00244855">
        <w:rPr>
          <w:rFonts w:eastAsiaTheme="minorEastAsia" w:hint="eastAsia"/>
          <w:lang w:eastAsia="ja-JP"/>
        </w:rPr>
        <w:t>and CT</w:t>
      </w:r>
      <w:r w:rsidRPr="00244855">
        <w:rPr>
          <w:rFonts w:eastAsiaTheme="minorEastAsia"/>
          <w:lang w:eastAsia="ja-JP"/>
        </w:rPr>
        <w:t>#1</w:t>
      </w:r>
      <w:r w:rsidRPr="00244855">
        <w:rPr>
          <w:rFonts w:eastAsiaTheme="minorEastAsia" w:hint="eastAsia"/>
          <w:lang w:eastAsia="ja-JP"/>
        </w:rPr>
        <w:t>0</w:t>
      </w:r>
      <w:r w:rsidRPr="00244855">
        <w:rPr>
          <w:rFonts w:eastAsiaTheme="minorEastAsia"/>
          <w:lang w:eastAsia="ja-JP"/>
        </w:rPr>
        <w:t>7 meeting</w:t>
      </w:r>
      <w:r w:rsidRPr="00244855">
        <w:rPr>
          <w:rFonts w:eastAsiaTheme="minorEastAsia" w:hint="eastAsia"/>
          <w:lang w:eastAsia="ja-JP"/>
        </w:rPr>
        <w:t>s</w:t>
      </w:r>
      <w:r w:rsidRPr="00244855">
        <w:rPr>
          <w:rFonts w:eastAsiaTheme="minorEastAsia"/>
          <w:lang w:eastAsia="ja-JP"/>
        </w:rPr>
        <w:t xml:space="preserve">, </w:t>
      </w:r>
      <w:r w:rsidRPr="00244855">
        <w:rPr>
          <w:rFonts w:eastAsiaTheme="minorEastAsia" w:hint="eastAsia"/>
          <w:lang w:eastAsia="ja-JP"/>
        </w:rPr>
        <w:t xml:space="preserve">a </w:t>
      </w:r>
      <w:r w:rsidRPr="00244855">
        <w:rPr>
          <w:rFonts w:eastAsiaTheme="minorEastAsia"/>
          <w:lang w:eastAsia="ja-JP"/>
        </w:rPr>
        <w:t>draft IMS resiliency study item and discussion paper</w:t>
      </w:r>
      <w:r w:rsidRPr="00244855">
        <w:rPr>
          <w:rFonts w:eastAsiaTheme="minorEastAsia" w:hint="eastAsia"/>
          <w:lang w:eastAsia="ja-JP"/>
        </w:rPr>
        <w:t xml:space="preserve"> </w:t>
      </w:r>
      <w:r w:rsidRPr="00244855">
        <w:rPr>
          <w:rFonts w:eastAsiaTheme="minorEastAsia"/>
          <w:lang w:eastAsia="ja-JP"/>
        </w:rPr>
        <w:t>(SP-250245</w:t>
      </w:r>
      <w:r w:rsidRPr="00244855">
        <w:rPr>
          <w:rFonts w:eastAsiaTheme="minorEastAsia" w:hint="eastAsia"/>
          <w:lang w:eastAsia="ja-JP"/>
        </w:rPr>
        <w:t>[2]</w:t>
      </w:r>
      <w:r w:rsidRPr="00244855">
        <w:rPr>
          <w:rFonts w:eastAsiaTheme="minorEastAsia"/>
          <w:lang w:eastAsia="ja-JP"/>
        </w:rPr>
        <w:t>/SP-250246</w:t>
      </w:r>
      <w:r w:rsidRPr="00244855">
        <w:rPr>
          <w:rFonts w:eastAsiaTheme="minorEastAsia" w:hint="eastAsia"/>
          <w:lang w:eastAsia="ja-JP"/>
        </w:rPr>
        <w:t>[3]</w:t>
      </w:r>
      <w:r w:rsidRPr="00244855">
        <w:rPr>
          <w:rFonts w:eastAsiaTheme="minorEastAsia"/>
          <w:lang w:eastAsia="ja-JP"/>
        </w:rPr>
        <w:t>/CP-250210</w:t>
      </w:r>
      <w:r w:rsidRPr="00244855">
        <w:rPr>
          <w:rFonts w:eastAsiaTheme="minorEastAsia" w:hint="eastAsia"/>
          <w:lang w:eastAsia="ja-JP"/>
        </w:rPr>
        <w:t>[4]</w:t>
      </w:r>
      <w:r w:rsidRPr="00244855">
        <w:rPr>
          <w:rFonts w:eastAsiaTheme="minorEastAsia"/>
          <w:lang w:eastAsia="ja-JP"/>
        </w:rPr>
        <w:t>/CP-250243</w:t>
      </w:r>
      <w:r w:rsidRPr="00244855">
        <w:rPr>
          <w:rFonts w:eastAsiaTheme="minorEastAsia" w:hint="eastAsia"/>
          <w:lang w:eastAsia="ja-JP"/>
        </w:rPr>
        <w:t>[5]</w:t>
      </w:r>
      <w:r w:rsidRPr="00244855">
        <w:rPr>
          <w:rFonts w:eastAsiaTheme="minorEastAsia"/>
          <w:lang w:eastAsia="ja-JP"/>
        </w:rPr>
        <w:t>)</w:t>
      </w:r>
      <w:r w:rsidRPr="00244855">
        <w:rPr>
          <w:rFonts w:eastAsiaTheme="minorEastAsia" w:hint="eastAsia"/>
          <w:lang w:eastAsia="ja-JP"/>
        </w:rPr>
        <w:t xml:space="preserve"> were discussed</w:t>
      </w:r>
      <w:r w:rsidRPr="00244855">
        <w:rPr>
          <w:rFonts w:eastAsiaTheme="minorEastAsia"/>
          <w:lang w:eastAsia="ja-JP"/>
        </w:rPr>
        <w:t xml:space="preserve">, which </w:t>
      </w:r>
      <w:r w:rsidRPr="00244855">
        <w:rPr>
          <w:rFonts w:eastAsiaTheme="minorEastAsia" w:hint="eastAsia"/>
          <w:lang w:eastAsia="ja-JP"/>
        </w:rPr>
        <w:t>address</w:t>
      </w:r>
      <w:r w:rsidRPr="00244855">
        <w:rPr>
          <w:rFonts w:eastAsiaTheme="minorEastAsia"/>
          <w:lang w:eastAsia="ja-JP"/>
        </w:rPr>
        <w:t xml:space="preserve"> the following work tasks</w:t>
      </w:r>
      <w:r w:rsidRPr="00244855">
        <w:rPr>
          <w:rFonts w:eastAsiaTheme="minorEastAsia" w:hint="eastAsia"/>
          <w:lang w:eastAsia="ja-JP"/>
        </w:rPr>
        <w:t>:</w:t>
      </w:r>
    </w:p>
    <w:p w14:paraId="33F8BD03" w14:textId="77777777" w:rsidR="00E65669" w:rsidRPr="00244855" w:rsidRDefault="00E65669" w:rsidP="00E65669">
      <w:pPr>
        <w:pStyle w:val="B2"/>
        <w:rPr>
          <w:i/>
          <w:iCs/>
          <w:lang w:val="en-US"/>
        </w:rPr>
      </w:pPr>
      <w:r w:rsidRPr="00244855">
        <w:rPr>
          <w:i/>
          <w:iCs/>
          <w:lang w:val="en-US"/>
        </w:rPr>
        <w:t>-</w:t>
      </w:r>
      <w:r w:rsidRPr="00244855">
        <w:rPr>
          <w:i/>
          <w:iCs/>
          <w:lang w:val="en-US"/>
        </w:rPr>
        <w:tab/>
        <w:t>WT#1: Study whether and how the UDM provides single authentication between UEs and the 5GC and the IMS during the registration procedure.</w:t>
      </w:r>
    </w:p>
    <w:p w14:paraId="6877F88D" w14:textId="77777777" w:rsidR="00E65669" w:rsidRPr="00244855" w:rsidRDefault="00E65669" w:rsidP="00E65669">
      <w:pPr>
        <w:pStyle w:val="B2"/>
        <w:rPr>
          <w:i/>
          <w:iCs/>
          <w:lang w:val="en-US"/>
        </w:rPr>
      </w:pPr>
      <w:r w:rsidRPr="00244855">
        <w:rPr>
          <w:i/>
          <w:iCs/>
          <w:lang w:val="en-US"/>
        </w:rPr>
        <w:t>-</w:t>
      </w:r>
      <w:r w:rsidRPr="00244855">
        <w:rPr>
          <w:i/>
          <w:iCs/>
          <w:lang w:val="en-US"/>
        </w:rPr>
        <w:tab/>
        <w:t xml:space="preserve">WT2: Study whether and how 5GC notify the IMS status indicating failure or recovery conditions to UEs to avoid </w:t>
      </w:r>
      <w:proofErr w:type="spellStart"/>
      <w:r w:rsidRPr="00244855">
        <w:rPr>
          <w:i/>
          <w:iCs/>
          <w:lang w:val="en-US"/>
        </w:rPr>
        <w:t>signalling</w:t>
      </w:r>
      <w:proofErr w:type="spellEnd"/>
      <w:r w:rsidRPr="00244855">
        <w:rPr>
          <w:i/>
          <w:iCs/>
          <w:lang w:val="en-US"/>
        </w:rPr>
        <w:t xml:space="preserve"> storms and to mitigate IMS failures.</w:t>
      </w:r>
    </w:p>
    <w:p w14:paraId="5D87189B" w14:textId="77777777" w:rsidR="00E65669" w:rsidRPr="00244855" w:rsidRDefault="00E65669" w:rsidP="00E65669">
      <w:pPr>
        <w:pStyle w:val="B2"/>
        <w:rPr>
          <w:i/>
          <w:iCs/>
          <w:lang w:val="en-US"/>
        </w:rPr>
      </w:pPr>
      <w:r w:rsidRPr="00244855">
        <w:rPr>
          <w:i/>
          <w:iCs/>
          <w:lang w:val="en-US"/>
        </w:rPr>
        <w:t>-</w:t>
      </w:r>
      <w:r w:rsidRPr="00244855">
        <w:rPr>
          <w:i/>
          <w:iCs/>
          <w:lang w:val="en-US"/>
        </w:rPr>
        <w:tab/>
        <w:t xml:space="preserve">WT3: Study whether and how the 5GC in coordination with the UE configure the </w:t>
      </w:r>
      <w:proofErr w:type="spellStart"/>
      <w:r w:rsidRPr="00244855">
        <w:rPr>
          <w:i/>
          <w:iCs/>
          <w:lang w:val="en-US"/>
        </w:rPr>
        <w:t>signalling</w:t>
      </w:r>
      <w:proofErr w:type="spellEnd"/>
      <w:r w:rsidRPr="00244855">
        <w:rPr>
          <w:i/>
          <w:iCs/>
          <w:lang w:val="en-US"/>
        </w:rPr>
        <w:t xml:space="preserve"> frequency and timing of </w:t>
      </w:r>
      <w:proofErr w:type="spellStart"/>
      <w:r w:rsidRPr="00244855">
        <w:rPr>
          <w:i/>
          <w:iCs/>
          <w:lang w:val="en-US"/>
        </w:rPr>
        <w:t>signalling</w:t>
      </w:r>
      <w:proofErr w:type="spellEnd"/>
      <w:r w:rsidRPr="00244855">
        <w:rPr>
          <w:i/>
          <w:iCs/>
          <w:lang w:val="en-US"/>
        </w:rPr>
        <w:t xml:space="preserve"> based on the operator’s policy to mitigate negative impacts on the 5GC and/or the IMS.</w:t>
      </w:r>
    </w:p>
    <w:p w14:paraId="22C7D4EB" w14:textId="77777777" w:rsidR="00E65669" w:rsidRPr="00244855" w:rsidRDefault="00E65669" w:rsidP="00E65669">
      <w:pPr>
        <w:rPr>
          <w:rFonts w:eastAsiaTheme="minorEastAsia"/>
          <w:lang w:eastAsia="ja-JP"/>
        </w:rPr>
      </w:pPr>
      <w:r w:rsidRPr="00244855">
        <w:rPr>
          <w:rFonts w:eastAsiaTheme="minorEastAsia" w:hint="eastAsia"/>
          <w:lang w:eastAsia="ja-JP"/>
        </w:rPr>
        <w:t xml:space="preserve">Based on the </w:t>
      </w:r>
      <w:r w:rsidRPr="00244855">
        <w:rPr>
          <w:rFonts w:eastAsiaTheme="minorEastAsia"/>
          <w:lang w:eastAsia="ja-JP"/>
        </w:rPr>
        <w:t>discussion</w:t>
      </w:r>
      <w:r w:rsidRPr="00244855">
        <w:rPr>
          <w:rFonts w:eastAsiaTheme="minorEastAsia" w:hint="eastAsia"/>
          <w:lang w:eastAsia="ja-JP"/>
        </w:rPr>
        <w:t xml:space="preserve">, SA #107 and CT #107 concluded the </w:t>
      </w:r>
      <w:r w:rsidRPr="00244855">
        <w:rPr>
          <w:rFonts w:eastAsiaTheme="minorEastAsia"/>
          <w:lang w:eastAsia="ja-JP"/>
        </w:rPr>
        <w:t>guidance</w:t>
      </w:r>
      <w:r w:rsidRPr="00244855">
        <w:rPr>
          <w:rFonts w:eastAsiaTheme="minorEastAsia" w:hint="eastAsia"/>
          <w:lang w:eastAsia="ja-JP"/>
        </w:rPr>
        <w:t xml:space="preserve"> and </w:t>
      </w:r>
      <w:r w:rsidRPr="00244855">
        <w:rPr>
          <w:rFonts w:eastAsiaTheme="minorEastAsia"/>
          <w:lang w:eastAsia="ja-JP"/>
        </w:rPr>
        <w:t>recommendation</w:t>
      </w:r>
      <w:r w:rsidRPr="00244855">
        <w:rPr>
          <w:rFonts w:eastAsiaTheme="minorEastAsia" w:hint="eastAsia"/>
          <w:lang w:eastAsia="ja-JP"/>
        </w:rPr>
        <w:t xml:space="preserve"> as follows:</w:t>
      </w:r>
    </w:p>
    <w:p w14:paraId="673FF058" w14:textId="77777777" w:rsidR="00E65669" w:rsidRPr="00244855" w:rsidRDefault="00E65669" w:rsidP="00E65669">
      <w:pPr>
        <w:ind w:leftChars="100" w:left="200"/>
        <w:rPr>
          <w:rFonts w:eastAsiaTheme="minorEastAsia"/>
          <w:lang w:eastAsia="ja-JP"/>
        </w:rPr>
      </w:pPr>
      <w:r w:rsidRPr="00244855">
        <w:rPr>
          <w:rFonts w:eastAsiaTheme="minorEastAsia" w:hint="eastAsia"/>
          <w:lang w:eastAsia="ja-JP"/>
        </w:rPr>
        <w:t>For SA #107 (</w:t>
      </w:r>
      <w:r w:rsidRPr="00244855">
        <w:rPr>
          <w:rFonts w:eastAsiaTheme="minorEastAsia"/>
          <w:lang w:eastAsia="ja-JP"/>
        </w:rPr>
        <w:t>SP-250418 </w:t>
      </w:r>
      <w:r w:rsidRPr="00244855">
        <w:rPr>
          <w:rFonts w:eastAsiaTheme="minorEastAsia" w:hint="eastAsia"/>
          <w:lang w:eastAsia="ja-JP"/>
        </w:rPr>
        <w:t>[6]):</w:t>
      </w:r>
    </w:p>
    <w:p w14:paraId="1AF449EC" w14:textId="77777777" w:rsidR="00E65669" w:rsidRDefault="00E65669" w:rsidP="00E65669">
      <w:pPr>
        <w:pStyle w:val="B2"/>
        <w:numPr>
          <w:ilvl w:val="0"/>
          <w:numId w:val="23"/>
        </w:numPr>
        <w:rPr>
          <w:rFonts w:eastAsiaTheme="minorEastAsia"/>
          <w:i/>
          <w:iCs/>
          <w:lang w:val="en-US" w:eastAsia="ja-JP"/>
        </w:rPr>
      </w:pPr>
      <w:r w:rsidRPr="00704D82">
        <w:rPr>
          <w:i/>
          <w:iCs/>
          <w:lang w:val="en-US"/>
        </w:rPr>
        <w:t>This topic is added to the list of potential Rel-20 5GA topics (See SP-250246 for reference)</w:t>
      </w:r>
    </w:p>
    <w:p w14:paraId="28C49011" w14:textId="77777777" w:rsidR="00E65669" w:rsidRPr="00704D82" w:rsidRDefault="00E65669" w:rsidP="00E65669">
      <w:pPr>
        <w:pStyle w:val="B2"/>
        <w:numPr>
          <w:ilvl w:val="0"/>
          <w:numId w:val="23"/>
        </w:numPr>
        <w:rPr>
          <w:i/>
          <w:iCs/>
          <w:lang w:val="en-US"/>
        </w:rPr>
      </w:pPr>
      <w:r w:rsidRPr="00704D82">
        <w:rPr>
          <w:rFonts w:eastAsiaTheme="minorEastAsia"/>
          <w:i/>
          <w:iCs/>
          <w:lang w:eastAsia="ja-JP"/>
        </w:rPr>
        <w:t>Based on CT WGs feedback, moderated discussion in SA2 can start after SA2#168 (April) meeting, if needed</w:t>
      </w:r>
      <w:r w:rsidRPr="00704D82">
        <w:rPr>
          <w:rFonts w:eastAsiaTheme="minorEastAsia" w:hint="eastAsia"/>
          <w:i/>
          <w:iCs/>
          <w:lang w:eastAsia="ja-JP"/>
        </w:rPr>
        <w:t>.</w:t>
      </w:r>
    </w:p>
    <w:p w14:paraId="17D7B1E6" w14:textId="77777777" w:rsidR="00E65669" w:rsidRPr="00244855" w:rsidRDefault="00E65669" w:rsidP="00E65669">
      <w:pPr>
        <w:pStyle w:val="affb"/>
        <w:suppressAutoHyphens/>
        <w:spacing w:after="0"/>
        <w:ind w:left="640"/>
        <w:rPr>
          <w:rFonts w:eastAsiaTheme="minorEastAsia"/>
          <w:lang w:eastAsia="ja-JP"/>
        </w:rPr>
      </w:pPr>
    </w:p>
    <w:p w14:paraId="48D0703D" w14:textId="77777777" w:rsidR="00E65669" w:rsidRPr="00244855" w:rsidRDefault="00E65669" w:rsidP="00E65669">
      <w:pPr>
        <w:ind w:leftChars="100" w:left="200"/>
        <w:rPr>
          <w:rFonts w:eastAsiaTheme="minorEastAsia"/>
          <w:lang w:eastAsia="ja-JP"/>
        </w:rPr>
      </w:pPr>
      <w:r w:rsidRPr="00244855">
        <w:rPr>
          <w:rFonts w:eastAsiaTheme="minorEastAsia" w:hint="eastAsia"/>
          <w:lang w:eastAsia="ja-JP"/>
        </w:rPr>
        <w:t>For CT #107 (</w:t>
      </w:r>
      <w:r w:rsidRPr="00244855">
        <w:rPr>
          <w:rFonts w:eastAsiaTheme="minorEastAsia"/>
          <w:lang w:eastAsia="ja-JP"/>
        </w:rPr>
        <w:t>CT</w:t>
      </w:r>
      <w:r w:rsidRPr="00244855">
        <w:rPr>
          <w:rFonts w:eastAsiaTheme="minorEastAsia" w:hint="eastAsia"/>
          <w:lang w:eastAsia="ja-JP"/>
        </w:rPr>
        <w:t>#</w:t>
      </w:r>
      <w:r w:rsidRPr="00244855">
        <w:rPr>
          <w:rFonts w:eastAsiaTheme="minorEastAsia"/>
          <w:lang w:eastAsia="ja-JP"/>
        </w:rPr>
        <w:t>107_meeting_report_v110</w:t>
      </w:r>
      <w:r w:rsidRPr="00244855">
        <w:rPr>
          <w:rFonts w:eastAsiaTheme="minorEastAsia" w:hint="eastAsia"/>
          <w:lang w:eastAsia="ja-JP"/>
        </w:rPr>
        <w:t>):</w:t>
      </w:r>
    </w:p>
    <w:p w14:paraId="7F6EAA06" w14:textId="77777777" w:rsidR="00E65669" w:rsidRPr="00921639" w:rsidRDefault="00E65669" w:rsidP="00E65669">
      <w:pPr>
        <w:pStyle w:val="B2"/>
        <w:numPr>
          <w:ilvl w:val="0"/>
          <w:numId w:val="23"/>
        </w:numPr>
        <w:rPr>
          <w:i/>
          <w:iCs/>
          <w:lang w:val="en-US"/>
        </w:rPr>
      </w:pPr>
      <w:r w:rsidRPr="00921639">
        <w:rPr>
          <w:i/>
          <w:iCs/>
          <w:lang w:val="en-US"/>
        </w:rPr>
        <w:t>TSG CT recommendation was to have a contribution in CT working groups which impacts only to CT related issues.</w:t>
      </w:r>
    </w:p>
    <w:p w14:paraId="537DAE86" w14:textId="77777777" w:rsidR="00E65669" w:rsidRPr="00244855" w:rsidRDefault="00E65669" w:rsidP="00E65669">
      <w:pPr>
        <w:suppressAutoHyphens/>
        <w:spacing w:after="0"/>
        <w:ind w:left="200"/>
        <w:rPr>
          <w:rFonts w:eastAsiaTheme="minorEastAsia"/>
          <w:i/>
          <w:iCs/>
          <w:lang w:eastAsia="ja-JP"/>
        </w:rPr>
      </w:pPr>
    </w:p>
    <w:p w14:paraId="179D3EBF" w14:textId="77777777" w:rsidR="00E65669" w:rsidRPr="00244855" w:rsidRDefault="00E65669" w:rsidP="00E65669">
      <w:pPr>
        <w:rPr>
          <w:rFonts w:eastAsiaTheme="minorEastAsia"/>
          <w:lang w:eastAsia="ja-JP"/>
        </w:rPr>
      </w:pPr>
      <w:r w:rsidRPr="00244855">
        <w:rPr>
          <w:rFonts w:eastAsiaTheme="minorEastAsia"/>
          <w:lang w:eastAsia="ja-JP"/>
        </w:rPr>
        <w:t xml:space="preserve">At the CT4#128 meeting, CT4 reviewed the WTs, based on the guidance and recommendations above and </w:t>
      </w:r>
      <w:r w:rsidRPr="00244855">
        <w:rPr>
          <w:rFonts w:eastAsiaTheme="minorEastAsia" w:hint="eastAsia"/>
          <w:lang w:eastAsia="ja-JP"/>
        </w:rPr>
        <w:t>agreed to send the LS to SA2 (</w:t>
      </w:r>
      <w:proofErr w:type="spellStart"/>
      <w:r w:rsidRPr="00244855">
        <w:rPr>
          <w:rFonts w:eastAsiaTheme="minorEastAsia" w:hint="eastAsia"/>
          <w:lang w:eastAsia="ja-JP"/>
        </w:rPr>
        <w:t>CCed</w:t>
      </w:r>
      <w:proofErr w:type="spellEnd"/>
      <w:r w:rsidRPr="00244855">
        <w:rPr>
          <w:rFonts w:eastAsiaTheme="minorEastAsia" w:hint="eastAsia"/>
          <w:lang w:eastAsia="ja-JP"/>
        </w:rPr>
        <w:t xml:space="preserve"> CT1 and SA3) (</w:t>
      </w:r>
      <w:r w:rsidRPr="00244855">
        <w:rPr>
          <w:rFonts w:eastAsiaTheme="minorEastAsia"/>
          <w:lang w:eastAsia="ja-JP"/>
        </w:rPr>
        <w:t>S3-251820 </w:t>
      </w:r>
      <w:r w:rsidRPr="00244855">
        <w:rPr>
          <w:rFonts w:eastAsiaTheme="minorEastAsia" w:hint="eastAsia"/>
          <w:lang w:eastAsia="ja-JP"/>
        </w:rPr>
        <w:t xml:space="preserve">[7]), which </w:t>
      </w:r>
      <w:r w:rsidRPr="00244855">
        <w:rPr>
          <w:rFonts w:eastAsiaTheme="minorEastAsia"/>
          <w:lang w:eastAsia="ja-JP"/>
        </w:rPr>
        <w:t>provided the following feedback for each work task of the draft IMS resiliency study item:</w:t>
      </w:r>
    </w:p>
    <w:p w14:paraId="067CE6BA" w14:textId="77777777" w:rsidR="00E65669" w:rsidRPr="00921639" w:rsidRDefault="00E65669" w:rsidP="00E65669">
      <w:pPr>
        <w:pStyle w:val="B2"/>
        <w:numPr>
          <w:ilvl w:val="0"/>
          <w:numId w:val="23"/>
        </w:numPr>
        <w:rPr>
          <w:b/>
          <w:bCs/>
          <w:i/>
          <w:iCs/>
          <w:lang w:val="en-US"/>
        </w:rPr>
      </w:pPr>
      <w:r w:rsidRPr="00921639">
        <w:rPr>
          <w:b/>
          <w:bCs/>
          <w:i/>
          <w:iCs/>
          <w:lang w:val="en-US"/>
        </w:rPr>
        <w:t>Feedback on Work Task #1: This WT cannot initially be studied in CT4, since it is under the limit of SA3.</w:t>
      </w:r>
    </w:p>
    <w:p w14:paraId="00AC3009" w14:textId="77777777" w:rsidR="00E65669" w:rsidRPr="00921639" w:rsidRDefault="00E65669" w:rsidP="00E65669">
      <w:pPr>
        <w:pStyle w:val="B2"/>
        <w:numPr>
          <w:ilvl w:val="0"/>
          <w:numId w:val="23"/>
        </w:numPr>
        <w:rPr>
          <w:b/>
          <w:bCs/>
          <w:i/>
          <w:iCs/>
          <w:lang w:val="en-US"/>
        </w:rPr>
      </w:pPr>
      <w:r w:rsidRPr="00921639">
        <w:rPr>
          <w:b/>
          <w:bCs/>
          <w:i/>
          <w:iCs/>
          <w:lang w:val="en-US"/>
        </w:rPr>
        <w:t>Feedback on Work Task #2 and Task #3: This WTs have been reformulated by CT4 and should initially be studied in CT4. Depending on the conclusions of this study, SA2 may need to undertake normative work.</w:t>
      </w:r>
    </w:p>
    <w:p w14:paraId="68BB812A" w14:textId="3FC47A10" w:rsidR="00E65669" w:rsidRPr="00244855" w:rsidRDefault="00E65669" w:rsidP="00E65669">
      <w:pPr>
        <w:suppressAutoHyphens/>
        <w:spacing w:after="0"/>
        <w:rPr>
          <w:rFonts w:eastAsia="游明朝"/>
          <w:i/>
          <w:iCs/>
          <w:lang w:eastAsia="ja-JP"/>
        </w:rPr>
      </w:pPr>
      <w:r w:rsidRPr="00244855">
        <w:rPr>
          <w:rFonts w:eastAsia="游明朝"/>
          <w:lang w:eastAsia="zh-CN"/>
        </w:rPr>
        <w:t xml:space="preserve">Based on the </w:t>
      </w:r>
      <w:r w:rsidRPr="00244855">
        <w:rPr>
          <w:rFonts w:eastAsia="游明朝" w:hint="eastAsia"/>
          <w:lang w:eastAsia="ja-JP"/>
        </w:rPr>
        <w:t>discussion</w:t>
      </w:r>
      <w:r w:rsidRPr="00244855">
        <w:rPr>
          <w:rFonts w:eastAsia="游明朝"/>
          <w:lang w:eastAsia="ja-JP"/>
        </w:rPr>
        <w:t>s</w:t>
      </w:r>
      <w:r w:rsidRPr="00244855">
        <w:rPr>
          <w:rFonts w:eastAsia="游明朝" w:hint="eastAsia"/>
          <w:lang w:eastAsia="ja-JP"/>
        </w:rPr>
        <w:t xml:space="preserve"> above, the proponent companies proposed </w:t>
      </w:r>
      <w:r w:rsidRPr="00244855">
        <w:rPr>
          <w:rFonts w:eastAsiaTheme="minorEastAsia" w:hint="eastAsia"/>
          <w:lang w:eastAsia="ja-JP"/>
        </w:rPr>
        <w:t>a new SID</w:t>
      </w:r>
      <w:r>
        <w:rPr>
          <w:rFonts w:eastAsiaTheme="minorEastAsia" w:hint="eastAsia"/>
          <w:lang w:eastAsia="ja-JP"/>
        </w:rPr>
        <w:t xml:space="preserve"> (</w:t>
      </w:r>
      <w:r w:rsidRPr="00244855">
        <w:rPr>
          <w:rFonts w:eastAsiaTheme="minorEastAsia"/>
          <w:lang w:eastAsia="ja-JP"/>
        </w:rPr>
        <w:t>S3-251</w:t>
      </w:r>
      <w:r w:rsidR="00C743C0">
        <w:rPr>
          <w:rFonts w:eastAsiaTheme="minorEastAsia" w:hint="eastAsia"/>
          <w:lang w:eastAsia="ja-JP"/>
        </w:rPr>
        <w:t>905</w:t>
      </w:r>
      <w:r w:rsidRPr="00244855">
        <w:rPr>
          <w:rFonts w:eastAsiaTheme="minorEastAsia"/>
          <w:lang w:eastAsia="ja-JP"/>
        </w:rPr>
        <w:t> </w:t>
      </w:r>
      <w:r w:rsidRPr="00244855">
        <w:rPr>
          <w:rFonts w:eastAsiaTheme="minorEastAsia" w:hint="eastAsia"/>
          <w:lang w:eastAsia="ja-JP"/>
        </w:rPr>
        <w:t>[</w:t>
      </w:r>
      <w:r w:rsidR="00C743C0">
        <w:rPr>
          <w:rFonts w:eastAsiaTheme="minorEastAsia" w:hint="eastAsia"/>
          <w:lang w:eastAsia="ja-JP"/>
        </w:rPr>
        <w:t>8</w:t>
      </w:r>
      <w:r w:rsidRPr="00244855">
        <w:rPr>
          <w:rFonts w:eastAsiaTheme="minorEastAsia" w:hint="eastAsia"/>
          <w:lang w:eastAsia="ja-JP"/>
        </w:rPr>
        <w:t>]</w:t>
      </w:r>
      <w:r>
        <w:rPr>
          <w:rFonts w:eastAsiaTheme="minorEastAsia" w:hint="eastAsia"/>
          <w:lang w:eastAsia="ja-JP"/>
        </w:rPr>
        <w:t>)</w:t>
      </w:r>
      <w:r w:rsidRPr="00244855">
        <w:rPr>
          <w:rFonts w:eastAsiaTheme="minorEastAsia" w:hint="eastAsia"/>
          <w:lang w:eastAsia="ja-JP"/>
        </w:rPr>
        <w:t xml:space="preserve"> and Discussion Paper</w:t>
      </w:r>
      <w:r>
        <w:rPr>
          <w:rFonts w:eastAsiaTheme="minorEastAsia" w:hint="eastAsia"/>
          <w:lang w:eastAsia="ja-JP"/>
        </w:rPr>
        <w:t xml:space="preserve"> </w:t>
      </w:r>
      <w:r w:rsidRPr="00244855">
        <w:rPr>
          <w:rFonts w:eastAsiaTheme="minorEastAsia" w:hint="eastAsia"/>
          <w:lang w:eastAsia="ja-JP"/>
        </w:rPr>
        <w:t>(</w:t>
      </w:r>
      <w:r w:rsidRPr="00244855">
        <w:rPr>
          <w:rFonts w:eastAsiaTheme="minorEastAsia"/>
          <w:lang w:eastAsia="ja-JP"/>
        </w:rPr>
        <w:t>S3-251904 </w:t>
      </w:r>
      <w:r w:rsidRPr="00244855">
        <w:rPr>
          <w:rFonts w:eastAsiaTheme="minorEastAsia" w:hint="eastAsia"/>
          <w:lang w:eastAsia="ja-JP"/>
        </w:rPr>
        <w:t>[</w:t>
      </w:r>
      <w:r w:rsidR="00C743C0">
        <w:rPr>
          <w:rFonts w:eastAsiaTheme="minorEastAsia" w:hint="eastAsia"/>
          <w:lang w:eastAsia="ja-JP"/>
        </w:rPr>
        <w:t>9</w:t>
      </w:r>
      <w:r w:rsidRPr="00244855">
        <w:rPr>
          <w:rFonts w:eastAsiaTheme="minorEastAsia" w:hint="eastAsia"/>
          <w:lang w:eastAsia="ja-JP"/>
        </w:rPr>
        <w:t>]) on Security Aspects</w:t>
      </w:r>
      <w:r w:rsidRPr="00244855">
        <w:rPr>
          <w:rFonts w:eastAsiaTheme="minorEastAsia"/>
          <w:lang w:eastAsia="ja-JP"/>
        </w:rPr>
        <w:t xml:space="preserve"> </w:t>
      </w:r>
      <w:r w:rsidRPr="00244855">
        <w:rPr>
          <w:rFonts w:eastAsiaTheme="minorEastAsia" w:hint="eastAsia"/>
          <w:lang w:eastAsia="ja-JP"/>
        </w:rPr>
        <w:t>for IMS Resiliency at SA3#122</w:t>
      </w:r>
      <w:r w:rsidRPr="00244855">
        <w:rPr>
          <w:rFonts w:eastAsia="游明朝" w:hint="eastAsia"/>
          <w:lang w:eastAsia="ja-JP"/>
        </w:rPr>
        <w:t>.</w:t>
      </w:r>
    </w:p>
    <w:p w14:paraId="7C57156D" w14:textId="77777777" w:rsidR="00E65669" w:rsidRPr="00244855" w:rsidRDefault="00E65669" w:rsidP="00E65669">
      <w:pPr>
        <w:suppressAutoHyphens/>
        <w:spacing w:after="0"/>
        <w:rPr>
          <w:rFonts w:eastAsia="游明朝"/>
          <w:i/>
          <w:iCs/>
          <w:lang w:eastAsia="ja-JP"/>
        </w:rPr>
      </w:pPr>
    </w:p>
    <w:p w14:paraId="33DDF4DA" w14:textId="77777777" w:rsidR="00E65669" w:rsidRDefault="00E65669" w:rsidP="00E65669">
      <w:pPr>
        <w:rPr>
          <w:rFonts w:eastAsiaTheme="minorEastAsia"/>
          <w:lang w:eastAsia="ja-JP"/>
        </w:rPr>
      </w:pPr>
      <w:r w:rsidRPr="00244855">
        <w:rPr>
          <w:rFonts w:eastAsiaTheme="minorEastAsia" w:hint="eastAsia"/>
          <w:lang w:eastAsia="ja-JP"/>
        </w:rPr>
        <w:t>A</w:t>
      </w:r>
      <w:r w:rsidRPr="00244855">
        <w:rPr>
          <w:rFonts w:eastAsiaTheme="minorEastAsia"/>
          <w:lang w:eastAsia="ja-JP"/>
        </w:rPr>
        <w:t xml:space="preserve">lthough the justification for </w:t>
      </w:r>
      <w:r w:rsidRPr="00244855">
        <w:rPr>
          <w:rFonts w:eastAsiaTheme="minorEastAsia" w:hint="eastAsia"/>
          <w:lang w:eastAsia="ja-JP"/>
        </w:rPr>
        <w:t xml:space="preserve">the above </w:t>
      </w:r>
      <w:r w:rsidRPr="00244855">
        <w:rPr>
          <w:rFonts w:eastAsiaTheme="minorEastAsia"/>
          <w:lang w:eastAsia="ja-JP"/>
        </w:rPr>
        <w:t xml:space="preserve">WT#1 is included in the SID of FS_IMSRE_SEC, the </w:t>
      </w:r>
      <w:r>
        <w:rPr>
          <w:rFonts w:eastAsiaTheme="minorEastAsia" w:hint="eastAsia"/>
          <w:lang w:eastAsia="ja-JP"/>
        </w:rPr>
        <w:t xml:space="preserve">following </w:t>
      </w:r>
      <w:r w:rsidRPr="00244855">
        <w:rPr>
          <w:rFonts w:eastAsiaTheme="minorEastAsia"/>
          <w:lang w:eastAsia="ja-JP"/>
        </w:rPr>
        <w:t>WT</w:t>
      </w:r>
      <w:r w:rsidRPr="00244855">
        <w:rPr>
          <w:rFonts w:eastAsiaTheme="minorEastAsia" w:hint="eastAsia"/>
          <w:lang w:eastAsia="ja-JP"/>
        </w:rPr>
        <w:t xml:space="preserve"> </w:t>
      </w:r>
      <w:r w:rsidRPr="00244855">
        <w:rPr>
          <w:rFonts w:eastAsiaTheme="minorEastAsia"/>
          <w:lang w:eastAsia="ja-JP"/>
        </w:rPr>
        <w:t xml:space="preserve">itself </w:t>
      </w:r>
      <w:r w:rsidRPr="00244855">
        <w:rPr>
          <w:rFonts w:eastAsiaTheme="minorEastAsia" w:hint="eastAsia"/>
          <w:lang w:eastAsia="ja-JP"/>
        </w:rPr>
        <w:t>in the SID</w:t>
      </w:r>
      <w:r w:rsidRPr="00244855">
        <w:rPr>
          <w:rFonts w:eastAsiaTheme="minorEastAsia"/>
          <w:lang w:eastAsia="ja-JP"/>
        </w:rPr>
        <w:t xml:space="preserve"> only references the </w:t>
      </w:r>
      <w:r w:rsidRPr="00244855">
        <w:rPr>
          <w:rFonts w:eastAsiaTheme="minorEastAsia" w:hint="eastAsia"/>
          <w:lang w:eastAsia="ja-JP"/>
        </w:rPr>
        <w:t>3GPP</w:t>
      </w:r>
      <w:r w:rsidRPr="00244855">
        <w:rPr>
          <w:rFonts w:eastAsiaTheme="minorEastAsia"/>
          <w:lang w:eastAsia="ja-JP"/>
        </w:rPr>
        <w:t> TR 29.867 </w:t>
      </w:r>
      <w:r w:rsidRPr="00244855">
        <w:rPr>
          <w:rFonts w:eastAsiaTheme="minorEastAsia" w:hint="eastAsia"/>
          <w:lang w:eastAsia="ja-JP"/>
        </w:rPr>
        <w:t>[1]</w:t>
      </w:r>
      <w:r w:rsidRPr="00244855">
        <w:rPr>
          <w:rFonts w:eastAsiaTheme="minorEastAsia"/>
          <w:lang w:eastAsia="ja-JP"/>
        </w:rPr>
        <w:t xml:space="preserve"> and does not include this aspect</w:t>
      </w:r>
      <w:r w:rsidRPr="00244855">
        <w:rPr>
          <w:rFonts w:eastAsiaTheme="minorEastAsia" w:hint="eastAsia"/>
          <w:lang w:eastAsia="ja-JP"/>
        </w:rPr>
        <w:t xml:space="preserve"> of the </w:t>
      </w:r>
      <w:r w:rsidRPr="00244855">
        <w:rPr>
          <w:rFonts w:eastAsiaTheme="minorEastAsia"/>
          <w:lang w:eastAsia="ja-JP"/>
        </w:rPr>
        <w:t>WT#1.</w:t>
      </w:r>
    </w:p>
    <w:p w14:paraId="65072B94" w14:textId="77777777" w:rsidR="00E65669" w:rsidRPr="00921639" w:rsidRDefault="00E65669" w:rsidP="00E65669">
      <w:pPr>
        <w:pStyle w:val="B2"/>
        <w:numPr>
          <w:ilvl w:val="0"/>
          <w:numId w:val="23"/>
        </w:numPr>
        <w:rPr>
          <w:i/>
          <w:iCs/>
          <w:lang w:val="en-US"/>
        </w:rPr>
      </w:pPr>
      <w:r w:rsidRPr="00921639">
        <w:rPr>
          <w:i/>
          <w:iCs/>
          <w:lang w:val="en-US"/>
        </w:rPr>
        <w:t>WT1:</w:t>
      </w:r>
      <w:r w:rsidRPr="00921639">
        <w:rPr>
          <w:i/>
          <w:iCs/>
          <w:lang w:val="en-US"/>
        </w:rPr>
        <w:tab/>
        <w:t xml:space="preserve">Study the security aspects of the solutions provided </w:t>
      </w:r>
      <w:proofErr w:type="gramStart"/>
      <w:r w:rsidRPr="00921639">
        <w:rPr>
          <w:i/>
          <w:iCs/>
          <w:lang w:val="en-US"/>
        </w:rPr>
        <w:t>in</w:t>
      </w:r>
      <w:proofErr w:type="gramEnd"/>
      <w:r w:rsidRPr="00921639">
        <w:rPr>
          <w:i/>
          <w:iCs/>
          <w:lang w:val="en-US"/>
        </w:rPr>
        <w:t xml:space="preserve"> </w:t>
      </w:r>
      <w:r w:rsidRPr="001C4BC4">
        <w:rPr>
          <w:b/>
          <w:bCs/>
          <w:i/>
          <w:iCs/>
          <w:lang w:val="en-US"/>
        </w:rPr>
        <w:t>TR 29.867</w:t>
      </w:r>
      <w:r w:rsidRPr="00921639">
        <w:rPr>
          <w:rFonts w:hint="eastAsia"/>
          <w:i/>
          <w:iCs/>
          <w:lang w:val="en-US"/>
        </w:rPr>
        <w:t>.</w:t>
      </w:r>
    </w:p>
    <w:p w14:paraId="5F1FCB8B" w14:textId="77777777" w:rsidR="00E65669" w:rsidRPr="00244855" w:rsidRDefault="00E65669" w:rsidP="00E65669">
      <w:pPr>
        <w:rPr>
          <w:rFonts w:eastAsiaTheme="minorEastAsia"/>
          <w:lang w:eastAsia="ja-JP"/>
        </w:rPr>
      </w:pPr>
      <w:r w:rsidRPr="00244855">
        <w:rPr>
          <w:rFonts w:eastAsiaTheme="minorEastAsia"/>
          <w:lang w:eastAsia="ja-JP"/>
        </w:rPr>
        <w:t xml:space="preserve">Furthermore, CT4 is conducting </w:t>
      </w:r>
      <w:r w:rsidRPr="00244855">
        <w:rPr>
          <w:rFonts w:eastAsiaTheme="minorEastAsia" w:hint="eastAsia"/>
          <w:lang w:eastAsia="ja-JP"/>
        </w:rPr>
        <w:t>the s</w:t>
      </w:r>
      <w:r w:rsidRPr="00244855">
        <w:rPr>
          <w:rFonts w:eastAsiaTheme="minorEastAsia"/>
          <w:lang w:eastAsia="ja-JP"/>
        </w:rPr>
        <w:t xml:space="preserve">tudy based on </w:t>
      </w:r>
      <w:r w:rsidRPr="00244855">
        <w:rPr>
          <w:rFonts w:eastAsiaTheme="minorEastAsia" w:hint="eastAsia"/>
          <w:lang w:eastAsia="ja-JP"/>
        </w:rPr>
        <w:t>the</w:t>
      </w:r>
      <w:r w:rsidRPr="00244855">
        <w:rPr>
          <w:rFonts w:eastAsiaTheme="minorEastAsia"/>
          <w:lang w:eastAsia="ja-JP"/>
        </w:rPr>
        <w:t xml:space="preserve"> re</w:t>
      </w:r>
      <w:r w:rsidRPr="00244855">
        <w:rPr>
          <w:rFonts w:eastAsiaTheme="minorEastAsia" w:hint="eastAsia"/>
          <w:lang w:eastAsia="ja-JP"/>
        </w:rPr>
        <w:t>formulated</w:t>
      </w:r>
      <w:r w:rsidRPr="00244855">
        <w:rPr>
          <w:rFonts w:eastAsiaTheme="minorEastAsia"/>
          <w:lang w:eastAsia="ja-JP"/>
        </w:rPr>
        <w:t xml:space="preserve"> WT derived from WT#2 and WT#3</w:t>
      </w:r>
      <w:r w:rsidRPr="00244855">
        <w:rPr>
          <w:rFonts w:eastAsiaTheme="minorEastAsia" w:hint="eastAsia"/>
          <w:lang w:eastAsia="ja-JP"/>
        </w:rPr>
        <w:t xml:space="preserve"> </w:t>
      </w:r>
      <w:r w:rsidRPr="00244855">
        <w:rPr>
          <w:rFonts w:eastAsiaTheme="minorEastAsia"/>
          <w:lang w:eastAsia="ja-JP"/>
        </w:rPr>
        <w:t xml:space="preserve">and has not intended from the outset to address the security aspects handled by SA3. Therefore, it is inherently difficult for SA3 to study the security aspects of </w:t>
      </w:r>
      <w:r w:rsidRPr="00244855">
        <w:rPr>
          <w:lang w:val="en-US"/>
        </w:rPr>
        <w:t xml:space="preserve">of the solutions provided in </w:t>
      </w:r>
      <w:r w:rsidRPr="00244855">
        <w:rPr>
          <w:rFonts w:eastAsiaTheme="minorEastAsia" w:hint="eastAsia"/>
          <w:lang w:eastAsia="ja-JP"/>
        </w:rPr>
        <w:t>3GPP</w:t>
      </w:r>
      <w:r w:rsidRPr="00244855">
        <w:rPr>
          <w:rFonts w:eastAsiaTheme="minorEastAsia"/>
          <w:lang w:eastAsia="ja-JP"/>
        </w:rPr>
        <w:t> </w:t>
      </w:r>
      <w:r w:rsidRPr="00244855">
        <w:rPr>
          <w:lang w:val="en-US"/>
        </w:rPr>
        <w:t>TR 29.867</w:t>
      </w:r>
      <w:r w:rsidRPr="00244855">
        <w:rPr>
          <w:rFonts w:eastAsiaTheme="minorEastAsia"/>
          <w:lang w:eastAsia="ja-JP"/>
        </w:rPr>
        <w:t> </w:t>
      </w:r>
      <w:r w:rsidRPr="00244855">
        <w:rPr>
          <w:rFonts w:eastAsiaTheme="minorEastAsia" w:hint="eastAsia"/>
          <w:lang w:eastAsia="ja-JP"/>
        </w:rPr>
        <w:t>[1]</w:t>
      </w:r>
      <w:r w:rsidRPr="00244855">
        <w:rPr>
          <w:lang w:val="en-US"/>
        </w:rPr>
        <w:t>.</w:t>
      </w:r>
    </w:p>
    <w:p w14:paraId="456FC839" w14:textId="2637F651" w:rsidR="00E65669" w:rsidRPr="00E65669" w:rsidRDefault="00E65669" w:rsidP="009E5EC3">
      <w:pPr>
        <w:rPr>
          <w:rFonts w:eastAsiaTheme="minorEastAsia"/>
          <w:b/>
          <w:bCs/>
          <w:lang w:eastAsia="ja-JP"/>
        </w:rPr>
      </w:pPr>
      <w:r w:rsidRPr="00244855">
        <w:rPr>
          <w:rFonts w:eastAsiaTheme="minorEastAsia"/>
          <w:b/>
          <w:bCs/>
          <w:lang w:eastAsia="ja-JP"/>
        </w:rPr>
        <w:lastRenderedPageBreak/>
        <w:t>Observation</w:t>
      </w:r>
      <w:r w:rsidRPr="00244855">
        <w:rPr>
          <w:rFonts w:eastAsiaTheme="minorEastAsia" w:hint="eastAsia"/>
          <w:b/>
          <w:bCs/>
          <w:lang w:eastAsia="ja-JP"/>
        </w:rPr>
        <w:t>#2:</w:t>
      </w:r>
      <w:r w:rsidRPr="00244855">
        <w:rPr>
          <w:rFonts w:eastAsiaTheme="minorEastAsia"/>
          <w:b/>
          <w:bCs/>
          <w:lang w:eastAsia="ja-JP"/>
        </w:rPr>
        <w:t xml:space="preserve"> This Objective is not aligned with the content of the LS from CT4, which was based on </w:t>
      </w:r>
      <w:r w:rsidRPr="00244855">
        <w:rPr>
          <w:rFonts w:eastAsiaTheme="minorEastAsia" w:hint="eastAsia"/>
          <w:b/>
          <w:bCs/>
          <w:lang w:eastAsia="ja-JP"/>
        </w:rPr>
        <w:t xml:space="preserve">the </w:t>
      </w:r>
      <w:r w:rsidRPr="00244855">
        <w:rPr>
          <w:rFonts w:eastAsiaTheme="minorEastAsia"/>
          <w:b/>
          <w:bCs/>
          <w:lang w:eastAsia="ja-JP"/>
        </w:rPr>
        <w:t>guidance from the CT and SA plenar</w:t>
      </w:r>
      <w:r w:rsidRPr="00244855">
        <w:rPr>
          <w:rFonts w:eastAsiaTheme="minorEastAsia" w:hint="eastAsia"/>
          <w:b/>
          <w:bCs/>
          <w:lang w:eastAsia="ja-JP"/>
        </w:rPr>
        <w:t>y</w:t>
      </w:r>
      <w:r w:rsidRPr="00244855">
        <w:rPr>
          <w:rFonts w:eastAsiaTheme="minorEastAsia"/>
          <w:b/>
          <w:bCs/>
          <w:lang w:eastAsia="ja-JP"/>
        </w:rPr>
        <w:t>.</w:t>
      </w:r>
    </w:p>
    <w:p w14:paraId="604196E8" w14:textId="0D004F26" w:rsidR="00C022E3" w:rsidRPr="00DD32B0" w:rsidRDefault="00C022E3">
      <w:pPr>
        <w:pStyle w:val="1"/>
        <w:rPr>
          <w:rFonts w:eastAsia="游明朝"/>
          <w:lang w:eastAsia="ja-JP"/>
        </w:rPr>
      </w:pPr>
      <w:r>
        <w:t>4</w:t>
      </w:r>
      <w:r>
        <w:tab/>
      </w:r>
      <w:r w:rsidR="002B04FD">
        <w:rPr>
          <w:rFonts w:eastAsiaTheme="minorEastAsia" w:hint="eastAsia"/>
          <w:lang w:eastAsia="ja-JP"/>
        </w:rPr>
        <w:t>P</w:t>
      </w:r>
      <w:r w:rsidR="00080A3D" w:rsidRPr="00080A3D">
        <w:t>roposal</w:t>
      </w:r>
    </w:p>
    <w:p w14:paraId="758604B0" w14:textId="7C4FCE35" w:rsidR="00292C68" w:rsidRPr="00292C68" w:rsidRDefault="00292C68" w:rsidP="00292C68">
      <w:pPr>
        <w:rPr>
          <w:rFonts w:eastAsiaTheme="minorEastAsia"/>
          <w:iCs/>
          <w:lang w:eastAsia="ja-JP"/>
        </w:rPr>
      </w:pPr>
      <w:r w:rsidRPr="00292C68">
        <w:rPr>
          <w:rFonts w:eastAsiaTheme="minorEastAsia"/>
          <w:iCs/>
          <w:lang w:eastAsia="ja-JP"/>
        </w:rPr>
        <w:t xml:space="preserve">Based on </w:t>
      </w:r>
      <w:r w:rsidR="007732FF">
        <w:rPr>
          <w:rFonts w:eastAsiaTheme="minorEastAsia"/>
          <w:iCs/>
          <w:lang w:eastAsia="ja-JP"/>
        </w:rPr>
        <w:t>the</w:t>
      </w:r>
      <w:r w:rsidR="007732FF">
        <w:rPr>
          <w:rFonts w:eastAsiaTheme="minorEastAsia" w:hint="eastAsia"/>
          <w:iCs/>
          <w:lang w:eastAsia="ja-JP"/>
        </w:rPr>
        <w:t xml:space="preserve"> </w:t>
      </w:r>
      <w:r w:rsidRPr="00292C68">
        <w:rPr>
          <w:rFonts w:eastAsiaTheme="minorEastAsia"/>
          <w:iCs/>
          <w:lang w:eastAsia="ja-JP"/>
        </w:rPr>
        <w:t>Observation</w:t>
      </w:r>
      <w:r w:rsidR="00F91D06">
        <w:rPr>
          <w:rFonts w:eastAsiaTheme="minorEastAsia" w:hint="eastAsia"/>
          <w:iCs/>
          <w:lang w:eastAsia="ja-JP"/>
        </w:rPr>
        <w:t>#1</w:t>
      </w:r>
      <w:r w:rsidR="00E65669">
        <w:rPr>
          <w:rFonts w:eastAsiaTheme="minorEastAsia" w:hint="eastAsia"/>
          <w:iCs/>
          <w:lang w:eastAsia="ja-JP"/>
        </w:rPr>
        <w:t xml:space="preserve"> and the Observation#2</w:t>
      </w:r>
      <w:r w:rsidRPr="00292C68">
        <w:rPr>
          <w:rFonts w:eastAsiaTheme="minorEastAsia"/>
          <w:iCs/>
          <w:lang w:eastAsia="ja-JP"/>
        </w:rPr>
        <w:t xml:space="preserve">, it is proposed to </w:t>
      </w:r>
      <w:r w:rsidR="0042456B">
        <w:rPr>
          <w:rFonts w:eastAsiaTheme="minorEastAsia" w:hint="eastAsia"/>
          <w:iCs/>
          <w:lang w:eastAsia="ja-JP"/>
        </w:rPr>
        <w:t>add</w:t>
      </w:r>
      <w:r w:rsidR="0042456B" w:rsidRPr="00292C68">
        <w:rPr>
          <w:rFonts w:eastAsiaTheme="minorEastAsia"/>
          <w:iCs/>
          <w:lang w:eastAsia="ja-JP"/>
        </w:rPr>
        <w:t xml:space="preserve"> </w:t>
      </w:r>
      <w:r w:rsidR="0042456B">
        <w:rPr>
          <w:rFonts w:eastAsiaTheme="minorEastAsia" w:hint="eastAsia"/>
          <w:iCs/>
          <w:lang w:eastAsia="ja-JP"/>
        </w:rPr>
        <w:t xml:space="preserve">a </w:t>
      </w:r>
      <w:r w:rsidR="000434B5">
        <w:rPr>
          <w:rFonts w:eastAsiaTheme="minorEastAsia" w:hint="eastAsia"/>
          <w:iCs/>
          <w:lang w:eastAsia="ja-JP"/>
        </w:rPr>
        <w:t xml:space="preserve">new </w:t>
      </w:r>
      <w:r w:rsidR="0042456B">
        <w:rPr>
          <w:rFonts w:eastAsiaTheme="minorEastAsia" w:hint="eastAsia"/>
          <w:iCs/>
          <w:lang w:eastAsia="ja-JP"/>
        </w:rPr>
        <w:t>Work Task</w:t>
      </w:r>
      <w:r w:rsidR="0042456B" w:rsidRPr="00292C68">
        <w:rPr>
          <w:rFonts w:eastAsiaTheme="minorEastAsia"/>
          <w:iCs/>
          <w:lang w:eastAsia="ja-JP"/>
        </w:rPr>
        <w:t xml:space="preserve"> </w:t>
      </w:r>
      <w:r w:rsidR="00CD098F">
        <w:rPr>
          <w:rFonts w:eastAsiaTheme="minorEastAsia" w:hint="eastAsia"/>
          <w:iCs/>
          <w:lang w:eastAsia="ja-JP"/>
        </w:rPr>
        <w:t>to</w:t>
      </w:r>
      <w:r w:rsidRPr="00292C68">
        <w:rPr>
          <w:rFonts w:eastAsiaTheme="minorEastAsia"/>
          <w:iCs/>
          <w:lang w:eastAsia="ja-JP"/>
        </w:rPr>
        <w:t xml:space="preserve"> the </w:t>
      </w:r>
      <w:r w:rsidR="002125CB">
        <w:rPr>
          <w:rFonts w:eastAsiaTheme="minorEastAsia" w:hint="eastAsia"/>
          <w:iCs/>
          <w:lang w:eastAsia="ja-JP"/>
        </w:rPr>
        <w:t>O</w:t>
      </w:r>
      <w:r w:rsidRPr="00292C68">
        <w:rPr>
          <w:rFonts w:eastAsiaTheme="minorEastAsia"/>
          <w:iCs/>
          <w:lang w:eastAsia="ja-JP"/>
        </w:rPr>
        <w:t xml:space="preserve">bjective of </w:t>
      </w:r>
      <w:r w:rsidR="00D07F6A" w:rsidRPr="00D07F6A">
        <w:rPr>
          <w:rFonts w:eastAsiaTheme="minorEastAsia"/>
          <w:iCs/>
          <w:lang w:eastAsia="ja-JP"/>
        </w:rPr>
        <w:t>FS_IMSRE_SEC</w:t>
      </w:r>
      <w:r w:rsidRPr="00292C68">
        <w:rPr>
          <w:rFonts w:eastAsiaTheme="minorEastAsia"/>
          <w:iCs/>
          <w:lang w:eastAsia="ja-JP"/>
        </w:rPr>
        <w:t xml:space="preserve"> to better align with the </w:t>
      </w:r>
      <w:r w:rsidR="002125CB">
        <w:rPr>
          <w:rFonts w:eastAsiaTheme="minorEastAsia" w:hint="eastAsia"/>
          <w:iCs/>
          <w:lang w:eastAsia="ja-JP"/>
        </w:rPr>
        <w:t>J</w:t>
      </w:r>
      <w:r w:rsidRPr="00292C68">
        <w:rPr>
          <w:rFonts w:eastAsiaTheme="minorEastAsia"/>
          <w:iCs/>
          <w:lang w:eastAsia="ja-JP"/>
        </w:rPr>
        <w:t xml:space="preserve">ustification. </w:t>
      </w:r>
    </w:p>
    <w:p w14:paraId="1852758A" w14:textId="229F1CDE" w:rsidR="00565BD7" w:rsidRDefault="00BE2547" w:rsidP="00292C68">
      <w:pPr>
        <w:rPr>
          <w:rFonts w:eastAsiaTheme="minorEastAsia"/>
          <w:b/>
          <w:bCs/>
          <w:iCs/>
          <w:lang w:val="en-US" w:eastAsia="ja-JP"/>
        </w:rPr>
      </w:pPr>
      <w:r w:rsidRPr="002B04FD">
        <w:rPr>
          <w:b/>
          <w:bCs/>
          <w:iCs/>
        </w:rPr>
        <w:t xml:space="preserve">Proposal: </w:t>
      </w:r>
      <w:r w:rsidR="00301FFE">
        <w:rPr>
          <w:rFonts w:eastAsiaTheme="minorEastAsia" w:hint="eastAsia"/>
          <w:b/>
          <w:bCs/>
          <w:iCs/>
          <w:lang w:eastAsia="ja-JP"/>
        </w:rPr>
        <w:t xml:space="preserve">Add a </w:t>
      </w:r>
      <w:r w:rsidR="000434B5">
        <w:rPr>
          <w:rFonts w:eastAsiaTheme="minorEastAsia" w:hint="eastAsia"/>
          <w:b/>
          <w:bCs/>
          <w:iCs/>
          <w:lang w:eastAsia="ja-JP"/>
        </w:rPr>
        <w:t xml:space="preserve">new </w:t>
      </w:r>
      <w:r w:rsidR="00301FFE">
        <w:rPr>
          <w:rFonts w:eastAsiaTheme="minorEastAsia" w:hint="eastAsia"/>
          <w:b/>
          <w:bCs/>
          <w:iCs/>
          <w:lang w:eastAsia="ja-JP"/>
        </w:rPr>
        <w:t>Work Task to</w:t>
      </w:r>
      <w:r w:rsidR="000B7DD0">
        <w:rPr>
          <w:rFonts w:eastAsiaTheme="minorEastAsia" w:hint="eastAsia"/>
          <w:b/>
          <w:bCs/>
          <w:iCs/>
          <w:lang w:eastAsia="ja-JP"/>
        </w:rPr>
        <w:t xml:space="preserve"> </w:t>
      </w:r>
      <w:r w:rsidR="00F4384C">
        <w:rPr>
          <w:rFonts w:eastAsiaTheme="minorEastAsia" w:hint="eastAsia"/>
          <w:b/>
          <w:bCs/>
          <w:iCs/>
          <w:lang w:eastAsia="ja-JP"/>
        </w:rPr>
        <w:t xml:space="preserve">the Objective </w:t>
      </w:r>
      <w:r w:rsidR="00044020" w:rsidRPr="00044020">
        <w:rPr>
          <w:rFonts w:eastAsiaTheme="minorEastAsia"/>
          <w:b/>
          <w:bCs/>
          <w:iCs/>
          <w:lang w:eastAsia="ja-JP"/>
        </w:rPr>
        <w:t>of FS_IMSRE_SEC</w:t>
      </w:r>
      <w:r w:rsidR="007732FF" w:rsidRPr="007732FF">
        <w:rPr>
          <w:rFonts w:eastAsiaTheme="minorEastAsia"/>
          <w:b/>
          <w:bCs/>
          <w:iCs/>
          <w:lang w:eastAsia="ja-JP"/>
        </w:rPr>
        <w:t xml:space="preserve"> to better align with the </w:t>
      </w:r>
      <w:r w:rsidR="007732FF" w:rsidRPr="007732FF">
        <w:rPr>
          <w:rFonts w:eastAsiaTheme="minorEastAsia" w:hint="eastAsia"/>
          <w:b/>
          <w:bCs/>
          <w:iCs/>
          <w:lang w:eastAsia="ja-JP"/>
        </w:rPr>
        <w:t>J</w:t>
      </w:r>
      <w:r w:rsidR="007732FF" w:rsidRPr="007732FF">
        <w:rPr>
          <w:rFonts w:eastAsiaTheme="minorEastAsia"/>
          <w:b/>
          <w:bCs/>
          <w:iCs/>
          <w:lang w:eastAsia="ja-JP"/>
        </w:rPr>
        <w:t>ustification</w:t>
      </w:r>
      <w:r w:rsidR="00E65669">
        <w:rPr>
          <w:rFonts w:eastAsiaTheme="minorEastAsia" w:hint="eastAsia"/>
          <w:b/>
          <w:bCs/>
          <w:iCs/>
          <w:lang w:eastAsia="ja-JP"/>
        </w:rPr>
        <w:t xml:space="preserve"> and the CT4 LS</w:t>
      </w:r>
      <w:r w:rsidR="007732FF" w:rsidRPr="007732FF">
        <w:rPr>
          <w:rFonts w:eastAsiaTheme="minorEastAsia"/>
          <w:b/>
          <w:bCs/>
          <w:iCs/>
          <w:lang w:eastAsia="ja-JP"/>
        </w:rPr>
        <w:t>.</w:t>
      </w:r>
    </w:p>
    <w:p w14:paraId="387C70A0" w14:textId="77777777" w:rsidR="00455416" w:rsidRDefault="00455416" w:rsidP="00292C68">
      <w:pPr>
        <w:rPr>
          <w:rFonts w:eastAsiaTheme="minorEastAsia"/>
          <w:iCs/>
          <w:lang w:eastAsia="ja-JP"/>
        </w:rPr>
      </w:pPr>
    </w:p>
    <w:p w14:paraId="030DF35A" w14:textId="77777777" w:rsidR="00702AF2" w:rsidRDefault="00702AF2">
      <w:pPr>
        <w:spacing w:after="0"/>
        <w:rPr>
          <w:rFonts w:ascii="Arial" w:eastAsiaTheme="minorEastAsia" w:hAnsi="Arial"/>
          <w:sz w:val="36"/>
          <w:lang w:eastAsia="ja-JP"/>
        </w:rPr>
      </w:pPr>
      <w:r>
        <w:rPr>
          <w:rFonts w:eastAsiaTheme="minorEastAsia"/>
          <w:lang w:eastAsia="ja-JP"/>
        </w:rPr>
        <w:br w:type="page"/>
      </w:r>
    </w:p>
    <w:p w14:paraId="7986D79E" w14:textId="427AFB78" w:rsidR="006C6689" w:rsidRPr="00DD32B0" w:rsidRDefault="006C6689" w:rsidP="006C6689">
      <w:pPr>
        <w:pStyle w:val="1"/>
        <w:rPr>
          <w:rFonts w:eastAsia="游明朝"/>
          <w:lang w:eastAsia="ja-JP"/>
        </w:rPr>
      </w:pPr>
      <w:r>
        <w:rPr>
          <w:rFonts w:eastAsiaTheme="minorEastAsia" w:hint="eastAsia"/>
          <w:lang w:eastAsia="ja-JP"/>
        </w:rPr>
        <w:lastRenderedPageBreak/>
        <w:t>Appendix</w:t>
      </w:r>
    </w:p>
    <w:p w14:paraId="34404F52" w14:textId="34989B38" w:rsidR="00455416" w:rsidRDefault="001C1C27" w:rsidP="00292C68">
      <w:pPr>
        <w:rPr>
          <w:rFonts w:eastAsiaTheme="minorEastAsia"/>
          <w:iCs/>
          <w:lang w:eastAsia="ja-JP"/>
        </w:rPr>
      </w:pPr>
      <w:r w:rsidRPr="001C1C27">
        <w:rPr>
          <w:rFonts w:eastAsiaTheme="minorEastAsia"/>
          <w:iCs/>
          <w:lang w:eastAsia="ja-JP"/>
        </w:rPr>
        <w:t xml:space="preserve">The following is a proposed </w:t>
      </w:r>
      <w:r w:rsidR="0032372A">
        <w:rPr>
          <w:rFonts w:eastAsiaTheme="minorEastAsia" w:hint="eastAsia"/>
          <w:iCs/>
          <w:lang w:eastAsia="ja-JP"/>
        </w:rPr>
        <w:t>new Work Task</w:t>
      </w:r>
      <w:r w:rsidRPr="001C1C27">
        <w:rPr>
          <w:rFonts w:eastAsiaTheme="minorEastAsia"/>
          <w:iCs/>
          <w:lang w:eastAsia="ja-JP"/>
        </w:rPr>
        <w:t xml:space="preserve"> </w:t>
      </w:r>
      <w:r w:rsidR="00546116">
        <w:rPr>
          <w:rFonts w:eastAsiaTheme="minorEastAsia" w:hint="eastAsia"/>
          <w:iCs/>
          <w:lang w:eastAsia="ja-JP"/>
        </w:rPr>
        <w:t>(</w:t>
      </w:r>
      <w:r w:rsidR="008B19CA" w:rsidRPr="008B19CA">
        <w:rPr>
          <w:rFonts w:eastAsiaTheme="minorEastAsia"/>
          <w:iCs/>
          <w:highlight w:val="yellow"/>
          <w:lang w:eastAsia="ja-JP"/>
        </w:rPr>
        <w:t>highlighted in yellow</w:t>
      </w:r>
      <w:r w:rsidR="00546116">
        <w:rPr>
          <w:rFonts w:eastAsiaTheme="minorEastAsia" w:hint="eastAsia"/>
          <w:iCs/>
          <w:lang w:eastAsia="ja-JP"/>
        </w:rPr>
        <w:t>)</w:t>
      </w:r>
      <w:r w:rsidRPr="001C1C27">
        <w:rPr>
          <w:rFonts w:eastAsiaTheme="minorEastAsia"/>
          <w:iCs/>
          <w:lang w:eastAsia="ja-JP"/>
        </w:rPr>
        <w:t xml:space="preserve"> to </w:t>
      </w:r>
      <w:r w:rsidR="00CA3A45">
        <w:rPr>
          <w:rFonts w:eastAsiaTheme="minorEastAsia" w:hint="eastAsia"/>
          <w:iCs/>
          <w:lang w:eastAsia="ja-JP"/>
        </w:rPr>
        <w:t xml:space="preserve">the Objective </w:t>
      </w:r>
      <w:r w:rsidR="00C851F1">
        <w:rPr>
          <w:rFonts w:eastAsiaTheme="minorEastAsia" w:hint="eastAsia"/>
          <w:iCs/>
          <w:lang w:eastAsia="ja-JP"/>
        </w:rPr>
        <w:t xml:space="preserve">of </w:t>
      </w:r>
      <w:r w:rsidRPr="001C1C27">
        <w:rPr>
          <w:rFonts w:eastAsiaTheme="minorEastAsia"/>
          <w:iCs/>
          <w:lang w:eastAsia="ja-JP"/>
        </w:rPr>
        <w:t>the SID</w:t>
      </w:r>
      <w:r w:rsidR="00E65669">
        <w:rPr>
          <w:rFonts w:eastAsiaTheme="minorEastAsia" w:hint="eastAsia"/>
          <w:iCs/>
          <w:lang w:eastAsia="ja-JP"/>
        </w:rPr>
        <w:t xml:space="preserve"> and the CT4 LS</w:t>
      </w:r>
      <w:r>
        <w:rPr>
          <w:rFonts w:eastAsiaTheme="minorEastAsia" w:hint="eastAsia"/>
          <w:iCs/>
          <w:lang w:eastAsia="ja-JP"/>
        </w:rPr>
        <w:t>.</w:t>
      </w:r>
    </w:p>
    <w:p w14:paraId="4AC16770" w14:textId="21A55C6B" w:rsidR="0069651E" w:rsidRDefault="0069651E" w:rsidP="00292C68">
      <w:pPr>
        <w:rPr>
          <w:rFonts w:eastAsiaTheme="minorEastAsia"/>
          <w:iCs/>
          <w:lang w:eastAsia="ja-JP"/>
        </w:rPr>
      </w:pPr>
      <w:r>
        <w:rPr>
          <w:rFonts w:eastAsiaTheme="minorEastAsia" w:hint="eastAsia"/>
          <w:iCs/>
          <w:lang w:eastAsia="ja-JP"/>
        </w:rPr>
        <w:t>--------------------------------------------------------</w:t>
      </w:r>
    </w:p>
    <w:p w14:paraId="7075375A" w14:textId="77777777" w:rsidR="00DB2706" w:rsidRDefault="00DB2706" w:rsidP="00DB2706">
      <w:pPr>
        <w:rPr>
          <w:lang w:val="en-US" w:eastAsia="ja-JP"/>
        </w:rPr>
      </w:pPr>
      <w:r>
        <w:t xml:space="preserve">The study aims to investigate and identify enhancements on 5GS </w:t>
      </w:r>
      <w:r>
        <w:rPr>
          <w:lang w:eastAsia="ja-JP"/>
        </w:rPr>
        <w:t>and</w:t>
      </w:r>
      <w:r>
        <w:rPr>
          <w:rFonts w:ascii="DengXian" w:eastAsia="DengXian" w:hAnsi="DengXian"/>
          <w:lang w:eastAsia="zh-CN"/>
        </w:rPr>
        <w:t>/</w:t>
      </w:r>
      <w:r>
        <w:rPr>
          <w:rFonts w:eastAsia="DengXian"/>
          <w:lang w:eastAsia="zh-CN"/>
        </w:rPr>
        <w:t>o</w:t>
      </w:r>
      <w:r>
        <w:t xml:space="preserve">r </w:t>
      </w:r>
      <w:r>
        <w:rPr>
          <w:lang w:eastAsia="ja-JP"/>
        </w:rPr>
        <w:t xml:space="preserve">IMS </w:t>
      </w:r>
      <w:r>
        <w:t>to support the network</w:t>
      </w:r>
      <w:r>
        <w:rPr>
          <w:lang w:eastAsia="ja-JP"/>
        </w:rPr>
        <w:t xml:space="preserve"> resiliency.</w:t>
      </w:r>
    </w:p>
    <w:p w14:paraId="5BD97C8B" w14:textId="77777777" w:rsidR="00DB2706" w:rsidRDefault="00DB2706" w:rsidP="00DB2706">
      <w:pPr>
        <w:rPr>
          <w:lang w:val="en-US"/>
        </w:rPr>
      </w:pPr>
      <w:r>
        <w:rPr>
          <w:lang w:val="en-US"/>
        </w:rPr>
        <w:t>The main objectives of this study include:</w:t>
      </w:r>
    </w:p>
    <w:p w14:paraId="6CB61D6D" w14:textId="17A7F11F" w:rsidR="00013FB2" w:rsidRDefault="00DB2706" w:rsidP="00013FB2">
      <w:pPr>
        <w:pStyle w:val="B1"/>
        <w:rPr>
          <w:rFonts w:eastAsiaTheme="minorEastAsia"/>
          <w:lang w:val="en-US" w:eastAsia="ja-JP"/>
        </w:rPr>
      </w:pPr>
      <w:r>
        <w:rPr>
          <w:lang w:val="en-US"/>
        </w:rPr>
        <w:t>WT1:</w:t>
      </w:r>
      <w:r>
        <w:rPr>
          <w:lang w:val="en-US"/>
        </w:rPr>
        <w:tab/>
        <w:t xml:space="preserve">Study the security aspects of the solutions provided </w:t>
      </w:r>
      <w:proofErr w:type="gramStart"/>
      <w:r>
        <w:rPr>
          <w:lang w:val="en-US"/>
        </w:rPr>
        <w:t>in</w:t>
      </w:r>
      <w:proofErr w:type="gramEnd"/>
      <w:r>
        <w:rPr>
          <w:lang w:val="en-US"/>
        </w:rPr>
        <w:t xml:space="preserve"> TR 29.867.</w:t>
      </w:r>
    </w:p>
    <w:p w14:paraId="559BA3E4" w14:textId="774927FD" w:rsidR="00AA732A" w:rsidRPr="00AA732A" w:rsidRDefault="007F4D41" w:rsidP="00013FB2">
      <w:pPr>
        <w:pStyle w:val="B1"/>
        <w:rPr>
          <w:rFonts w:eastAsiaTheme="minorEastAsia"/>
          <w:lang w:val="en-US" w:eastAsia="ja-JP"/>
        </w:rPr>
      </w:pPr>
      <w:r w:rsidRPr="00546116">
        <w:rPr>
          <w:rFonts w:eastAsiaTheme="minorEastAsia" w:hint="eastAsia"/>
          <w:highlight w:val="yellow"/>
          <w:lang w:val="en-US" w:eastAsia="ja-JP"/>
        </w:rPr>
        <w:t>WT2</w:t>
      </w:r>
      <w:proofErr w:type="gramStart"/>
      <w:r w:rsidRPr="00546116">
        <w:rPr>
          <w:rFonts w:eastAsiaTheme="minorEastAsia" w:hint="eastAsia"/>
          <w:highlight w:val="yellow"/>
          <w:lang w:val="en-US" w:eastAsia="ja-JP"/>
        </w:rPr>
        <w:t>:</w:t>
      </w:r>
      <w:r w:rsidRPr="00546116">
        <w:rPr>
          <w:highlight w:val="yellow"/>
          <w:lang w:val="en-US"/>
        </w:rPr>
        <w:t xml:space="preserve"> </w:t>
      </w:r>
      <w:bookmarkStart w:id="0" w:name="_Hlk212453429"/>
      <w:r w:rsidRPr="00546116">
        <w:rPr>
          <w:highlight w:val="yellow"/>
          <w:lang w:val="en-US"/>
        </w:rPr>
        <w:tab/>
      </w:r>
      <w:r w:rsidRPr="00546116">
        <w:rPr>
          <w:rFonts w:eastAsiaTheme="minorEastAsia" w:hint="eastAsia"/>
          <w:highlight w:val="yellow"/>
          <w:lang w:val="en-US" w:eastAsia="ja-JP"/>
        </w:rPr>
        <w:t>Study</w:t>
      </w:r>
      <w:proofErr w:type="gramEnd"/>
      <w:r w:rsidRPr="00546116">
        <w:rPr>
          <w:rFonts w:eastAsiaTheme="minorEastAsia" w:hint="eastAsia"/>
          <w:highlight w:val="yellow"/>
          <w:lang w:val="en-US" w:eastAsia="ja-JP"/>
        </w:rPr>
        <w:t xml:space="preserve"> whether and how </w:t>
      </w:r>
      <w:r w:rsidR="00BA1945" w:rsidRPr="00546116">
        <w:rPr>
          <w:rFonts w:eastAsiaTheme="minorEastAsia" w:hint="eastAsia"/>
          <w:highlight w:val="yellow"/>
          <w:lang w:val="en-US" w:eastAsia="ja-JP"/>
        </w:rPr>
        <w:t xml:space="preserve">to </w:t>
      </w:r>
      <w:r w:rsidRPr="00546116">
        <w:rPr>
          <w:rFonts w:eastAsiaTheme="minorEastAsia" w:hint="eastAsia"/>
          <w:highlight w:val="yellow"/>
          <w:lang w:val="en-US" w:eastAsia="ja-JP"/>
        </w:rPr>
        <w:t xml:space="preserve">simplify </w:t>
      </w:r>
      <w:r w:rsidR="00BA1945" w:rsidRPr="00546116">
        <w:rPr>
          <w:rFonts w:eastAsiaTheme="minorEastAsia" w:hint="eastAsia"/>
          <w:highlight w:val="yellow"/>
          <w:lang w:val="en-US" w:eastAsia="ja-JP"/>
        </w:rPr>
        <w:t>security aspect of</w:t>
      </w:r>
      <w:r w:rsidRPr="00546116">
        <w:rPr>
          <w:rFonts w:eastAsiaTheme="minorEastAsia" w:hint="eastAsia"/>
          <w:highlight w:val="yellow"/>
          <w:lang w:val="en-US" w:eastAsia="ja-JP"/>
        </w:rPr>
        <w:t xml:space="preserve"> SIP registration.</w:t>
      </w:r>
      <w:bookmarkEnd w:id="0"/>
    </w:p>
    <w:p w14:paraId="28C3038E" w14:textId="519C1A9F" w:rsidR="00DB2706" w:rsidRDefault="00DB2706" w:rsidP="00013FB2">
      <w:pPr>
        <w:pStyle w:val="NO"/>
        <w:rPr>
          <w:lang w:val="en-US"/>
        </w:rPr>
      </w:pPr>
      <w:r>
        <w:rPr>
          <w:lang w:val="en-US"/>
        </w:rPr>
        <w:t>NOTE 1</w:t>
      </w:r>
      <w:proofErr w:type="gramStart"/>
      <w:r>
        <w:rPr>
          <w:lang w:val="en-US"/>
        </w:rPr>
        <w:t xml:space="preserve">: </w:t>
      </w:r>
      <w:r>
        <w:rPr>
          <w:lang w:val="en-US"/>
        </w:rPr>
        <w:tab/>
        <w:t>Solutions</w:t>
      </w:r>
      <w:proofErr w:type="gramEnd"/>
      <w:r>
        <w:rPr>
          <w:lang w:val="en-US"/>
        </w:rPr>
        <w:t xml:space="preserve"> will be developed together with CT WG4.</w:t>
      </w:r>
    </w:p>
    <w:p w14:paraId="5C6C198E" w14:textId="77777777" w:rsidR="00DB2706" w:rsidRDefault="00DB2706" w:rsidP="00DB2706">
      <w:pPr>
        <w:pStyle w:val="NO"/>
        <w:rPr>
          <w:lang w:val="en-US"/>
        </w:rPr>
      </w:pPr>
      <w:r>
        <w:rPr>
          <w:lang w:val="en-US"/>
        </w:rPr>
        <w:t>NOTE 2</w:t>
      </w:r>
      <w:proofErr w:type="gramStart"/>
      <w:r>
        <w:rPr>
          <w:lang w:val="en-US"/>
        </w:rPr>
        <w:t xml:space="preserve">: </w:t>
      </w:r>
      <w:r>
        <w:rPr>
          <w:lang w:val="en-US"/>
        </w:rPr>
        <w:tab/>
        <w:t>The</w:t>
      </w:r>
      <w:proofErr w:type="gramEnd"/>
      <w:r>
        <w:rPr>
          <w:lang w:val="en-US"/>
        </w:rPr>
        <w:t xml:space="preserve"> potential solutions will not weaken the IMS security.</w:t>
      </w:r>
    </w:p>
    <w:p w14:paraId="3A1D348D" w14:textId="77777777" w:rsidR="00DB2706" w:rsidRDefault="00DB2706" w:rsidP="00DB2706">
      <w:pPr>
        <w:pStyle w:val="NO"/>
        <w:rPr>
          <w:lang w:val="en-US"/>
        </w:rPr>
      </w:pPr>
      <w:r>
        <w:rPr>
          <w:lang w:val="en-US"/>
        </w:rPr>
        <w:t>NOTE 3</w:t>
      </w:r>
      <w:proofErr w:type="gramStart"/>
      <w:r>
        <w:rPr>
          <w:lang w:val="en-US"/>
        </w:rPr>
        <w:t xml:space="preserve">: </w:t>
      </w:r>
      <w:r>
        <w:rPr>
          <w:lang w:val="en-US"/>
        </w:rPr>
        <w:tab/>
        <w:t>It</w:t>
      </w:r>
      <w:proofErr w:type="gramEnd"/>
      <w:r>
        <w:rPr>
          <w:lang w:val="en-US"/>
        </w:rPr>
        <w:t xml:space="preserve"> is assumed that the same PLMN has control of both the IMS system and 5GC.</w:t>
      </w:r>
    </w:p>
    <w:p w14:paraId="5C562E73" w14:textId="4FA462F5" w:rsidR="0069651E" w:rsidRPr="00B402F5" w:rsidRDefault="0069651E" w:rsidP="00DB2706">
      <w:pPr>
        <w:rPr>
          <w:iCs/>
        </w:rPr>
      </w:pPr>
    </w:p>
    <w:sectPr w:rsidR="0069651E" w:rsidRPr="00B402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6A80B" w14:textId="77777777" w:rsidR="00F56B1F" w:rsidRDefault="00F56B1F">
      <w:r>
        <w:separator/>
      </w:r>
    </w:p>
  </w:endnote>
  <w:endnote w:type="continuationSeparator" w:id="0">
    <w:p w14:paraId="7138A3CE" w14:textId="77777777" w:rsidR="00F56B1F" w:rsidRDefault="00F5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苹方-简"/>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72CAF" w14:textId="77777777" w:rsidR="00F56B1F" w:rsidRDefault="00F56B1F">
      <w:r>
        <w:separator/>
      </w:r>
    </w:p>
  </w:footnote>
  <w:footnote w:type="continuationSeparator" w:id="0">
    <w:p w14:paraId="3D0271C9" w14:textId="77777777" w:rsidR="00F56B1F" w:rsidRDefault="00F56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9759C3"/>
    <w:multiLevelType w:val="hybridMultilevel"/>
    <w:tmpl w:val="97F8AE1E"/>
    <w:lvl w:ilvl="0" w:tplc="5E50C210">
      <w:numFmt w:val="bullet"/>
      <w:lvlText w:val="-"/>
      <w:lvlJc w:val="left"/>
      <w:pPr>
        <w:ind w:left="927" w:hanging="360"/>
      </w:pPr>
      <w:rPr>
        <w:rFonts w:ascii="Times New Roman" w:eastAsiaTheme="minorEastAsia" w:hAnsi="Times New Roman" w:cs="Times New Roman"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998773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5074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020701">
    <w:abstractNumId w:val="13"/>
  </w:num>
  <w:num w:numId="4" w16cid:durableId="2074155286">
    <w:abstractNumId w:val="16"/>
  </w:num>
  <w:num w:numId="5" w16cid:durableId="155656913">
    <w:abstractNumId w:val="15"/>
  </w:num>
  <w:num w:numId="6" w16cid:durableId="1703751245">
    <w:abstractNumId w:val="11"/>
  </w:num>
  <w:num w:numId="7" w16cid:durableId="230309788">
    <w:abstractNumId w:val="12"/>
  </w:num>
  <w:num w:numId="8" w16cid:durableId="345402403">
    <w:abstractNumId w:val="21"/>
  </w:num>
  <w:num w:numId="9" w16cid:durableId="1347712495">
    <w:abstractNumId w:val="19"/>
  </w:num>
  <w:num w:numId="10" w16cid:durableId="570651350">
    <w:abstractNumId w:val="20"/>
  </w:num>
  <w:num w:numId="11" w16cid:durableId="1535772653">
    <w:abstractNumId w:val="14"/>
  </w:num>
  <w:num w:numId="12" w16cid:durableId="1221210976">
    <w:abstractNumId w:val="18"/>
  </w:num>
  <w:num w:numId="13" w16cid:durableId="467861577">
    <w:abstractNumId w:val="9"/>
  </w:num>
  <w:num w:numId="14" w16cid:durableId="701133691">
    <w:abstractNumId w:val="7"/>
  </w:num>
  <w:num w:numId="15" w16cid:durableId="86313921">
    <w:abstractNumId w:val="6"/>
  </w:num>
  <w:num w:numId="16" w16cid:durableId="680736510">
    <w:abstractNumId w:val="5"/>
  </w:num>
  <w:num w:numId="17" w16cid:durableId="2118791887">
    <w:abstractNumId w:val="4"/>
  </w:num>
  <w:num w:numId="18" w16cid:durableId="1611544534">
    <w:abstractNumId w:val="8"/>
  </w:num>
  <w:num w:numId="19" w16cid:durableId="989938606">
    <w:abstractNumId w:val="3"/>
  </w:num>
  <w:num w:numId="20" w16cid:durableId="764688253">
    <w:abstractNumId w:val="2"/>
  </w:num>
  <w:num w:numId="21" w16cid:durableId="2100297786">
    <w:abstractNumId w:val="1"/>
  </w:num>
  <w:num w:numId="22" w16cid:durableId="1733121263">
    <w:abstractNumId w:val="0"/>
  </w:num>
  <w:num w:numId="23" w16cid:durableId="12172750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519"/>
    <w:rsid w:val="00003C4B"/>
    <w:rsid w:val="000061BA"/>
    <w:rsid w:val="000106F4"/>
    <w:rsid w:val="00012515"/>
    <w:rsid w:val="00013CDD"/>
    <w:rsid w:val="00013FB2"/>
    <w:rsid w:val="00025825"/>
    <w:rsid w:val="00032113"/>
    <w:rsid w:val="00033CEA"/>
    <w:rsid w:val="00033DA2"/>
    <w:rsid w:val="00040D4B"/>
    <w:rsid w:val="000413F1"/>
    <w:rsid w:val="000434B5"/>
    <w:rsid w:val="00044020"/>
    <w:rsid w:val="00046389"/>
    <w:rsid w:val="00054975"/>
    <w:rsid w:val="0006256C"/>
    <w:rsid w:val="00063611"/>
    <w:rsid w:val="000651CB"/>
    <w:rsid w:val="00067A9C"/>
    <w:rsid w:val="00074722"/>
    <w:rsid w:val="00080A3D"/>
    <w:rsid w:val="000819D8"/>
    <w:rsid w:val="00092EC5"/>
    <w:rsid w:val="000934A6"/>
    <w:rsid w:val="000A2C6C"/>
    <w:rsid w:val="000A4660"/>
    <w:rsid w:val="000A761A"/>
    <w:rsid w:val="000B10BD"/>
    <w:rsid w:val="000B1F1D"/>
    <w:rsid w:val="000B4F8A"/>
    <w:rsid w:val="000B560B"/>
    <w:rsid w:val="000B7DD0"/>
    <w:rsid w:val="000C10F1"/>
    <w:rsid w:val="000C5743"/>
    <w:rsid w:val="000D0CD3"/>
    <w:rsid w:val="000D1B5B"/>
    <w:rsid w:val="000D4EA0"/>
    <w:rsid w:val="000E6D08"/>
    <w:rsid w:val="0010401F"/>
    <w:rsid w:val="00110554"/>
    <w:rsid w:val="00112FC3"/>
    <w:rsid w:val="00116495"/>
    <w:rsid w:val="00121E53"/>
    <w:rsid w:val="00131455"/>
    <w:rsid w:val="001608D0"/>
    <w:rsid w:val="00173FA3"/>
    <w:rsid w:val="001837DA"/>
    <w:rsid w:val="001842C7"/>
    <w:rsid w:val="00184B6F"/>
    <w:rsid w:val="00185A7A"/>
    <w:rsid w:val="001861E5"/>
    <w:rsid w:val="001874DF"/>
    <w:rsid w:val="001902A6"/>
    <w:rsid w:val="00193572"/>
    <w:rsid w:val="001B1652"/>
    <w:rsid w:val="001B500B"/>
    <w:rsid w:val="001C1C27"/>
    <w:rsid w:val="001C3BE0"/>
    <w:rsid w:val="001C3EC8"/>
    <w:rsid w:val="001D00BE"/>
    <w:rsid w:val="001D2BD4"/>
    <w:rsid w:val="001D4A71"/>
    <w:rsid w:val="001D6911"/>
    <w:rsid w:val="001E29B5"/>
    <w:rsid w:val="001E5837"/>
    <w:rsid w:val="001F71C5"/>
    <w:rsid w:val="00201947"/>
    <w:rsid w:val="0020395B"/>
    <w:rsid w:val="002046CB"/>
    <w:rsid w:val="00204DC9"/>
    <w:rsid w:val="002062C0"/>
    <w:rsid w:val="00210098"/>
    <w:rsid w:val="002125CB"/>
    <w:rsid w:val="00214CB1"/>
    <w:rsid w:val="00215130"/>
    <w:rsid w:val="00222A25"/>
    <w:rsid w:val="00222AC3"/>
    <w:rsid w:val="00230002"/>
    <w:rsid w:val="0023115A"/>
    <w:rsid w:val="00244C9A"/>
    <w:rsid w:val="002466C7"/>
    <w:rsid w:val="00247216"/>
    <w:rsid w:val="002476E5"/>
    <w:rsid w:val="00250B1E"/>
    <w:rsid w:val="00290E68"/>
    <w:rsid w:val="00292C68"/>
    <w:rsid w:val="002A1857"/>
    <w:rsid w:val="002A1A38"/>
    <w:rsid w:val="002A4F81"/>
    <w:rsid w:val="002B04FD"/>
    <w:rsid w:val="002B5E0B"/>
    <w:rsid w:val="002B7E8A"/>
    <w:rsid w:val="002C7F38"/>
    <w:rsid w:val="002D2A6E"/>
    <w:rsid w:val="002D307C"/>
    <w:rsid w:val="002E0951"/>
    <w:rsid w:val="002E43E3"/>
    <w:rsid w:val="00301DA9"/>
    <w:rsid w:val="00301FFE"/>
    <w:rsid w:val="0030628A"/>
    <w:rsid w:val="0032372A"/>
    <w:rsid w:val="00334DAA"/>
    <w:rsid w:val="00336C63"/>
    <w:rsid w:val="003375E9"/>
    <w:rsid w:val="00340479"/>
    <w:rsid w:val="00343D42"/>
    <w:rsid w:val="0035122B"/>
    <w:rsid w:val="00353451"/>
    <w:rsid w:val="0036202F"/>
    <w:rsid w:val="00364F1B"/>
    <w:rsid w:val="00371032"/>
    <w:rsid w:val="00371B44"/>
    <w:rsid w:val="00376F6C"/>
    <w:rsid w:val="003875BB"/>
    <w:rsid w:val="003C122B"/>
    <w:rsid w:val="003C5A97"/>
    <w:rsid w:val="003C7A04"/>
    <w:rsid w:val="003D1DF8"/>
    <w:rsid w:val="003D399B"/>
    <w:rsid w:val="003D4015"/>
    <w:rsid w:val="003D40C7"/>
    <w:rsid w:val="003F52B2"/>
    <w:rsid w:val="003F6653"/>
    <w:rsid w:val="003F6E74"/>
    <w:rsid w:val="00402B91"/>
    <w:rsid w:val="00405C3B"/>
    <w:rsid w:val="00405EB2"/>
    <w:rsid w:val="00410FAE"/>
    <w:rsid w:val="00413068"/>
    <w:rsid w:val="00420582"/>
    <w:rsid w:val="0042456B"/>
    <w:rsid w:val="00432A8C"/>
    <w:rsid w:val="004330FB"/>
    <w:rsid w:val="004363BC"/>
    <w:rsid w:val="00440414"/>
    <w:rsid w:val="00441129"/>
    <w:rsid w:val="0044154B"/>
    <w:rsid w:val="004442A0"/>
    <w:rsid w:val="0045027D"/>
    <w:rsid w:val="00455416"/>
    <w:rsid w:val="004558E9"/>
    <w:rsid w:val="0045777E"/>
    <w:rsid w:val="00460573"/>
    <w:rsid w:val="004611EF"/>
    <w:rsid w:val="00461340"/>
    <w:rsid w:val="00476B38"/>
    <w:rsid w:val="00477275"/>
    <w:rsid w:val="0048351F"/>
    <w:rsid w:val="004928AE"/>
    <w:rsid w:val="004959AC"/>
    <w:rsid w:val="0049622E"/>
    <w:rsid w:val="00496473"/>
    <w:rsid w:val="004A4122"/>
    <w:rsid w:val="004A65F7"/>
    <w:rsid w:val="004B3753"/>
    <w:rsid w:val="004C31D2"/>
    <w:rsid w:val="004C3594"/>
    <w:rsid w:val="004C4CE9"/>
    <w:rsid w:val="004C62F4"/>
    <w:rsid w:val="004D3549"/>
    <w:rsid w:val="004D3C8C"/>
    <w:rsid w:val="004D487B"/>
    <w:rsid w:val="004D55C2"/>
    <w:rsid w:val="004D5CCE"/>
    <w:rsid w:val="004D73C3"/>
    <w:rsid w:val="004E0301"/>
    <w:rsid w:val="004E270A"/>
    <w:rsid w:val="004E55A7"/>
    <w:rsid w:val="004F3275"/>
    <w:rsid w:val="004F5266"/>
    <w:rsid w:val="005025DC"/>
    <w:rsid w:val="0051118D"/>
    <w:rsid w:val="00521131"/>
    <w:rsid w:val="00523049"/>
    <w:rsid w:val="00527C0B"/>
    <w:rsid w:val="00536547"/>
    <w:rsid w:val="00537937"/>
    <w:rsid w:val="005410F6"/>
    <w:rsid w:val="00544846"/>
    <w:rsid w:val="00546116"/>
    <w:rsid w:val="005502C5"/>
    <w:rsid w:val="00552572"/>
    <w:rsid w:val="00553D61"/>
    <w:rsid w:val="00565BD7"/>
    <w:rsid w:val="005672F4"/>
    <w:rsid w:val="005729C4"/>
    <w:rsid w:val="00575466"/>
    <w:rsid w:val="00575A90"/>
    <w:rsid w:val="00575F00"/>
    <w:rsid w:val="005769DE"/>
    <w:rsid w:val="0059227B"/>
    <w:rsid w:val="00593465"/>
    <w:rsid w:val="005A00B3"/>
    <w:rsid w:val="005A2BE1"/>
    <w:rsid w:val="005A7767"/>
    <w:rsid w:val="005B0966"/>
    <w:rsid w:val="005B795D"/>
    <w:rsid w:val="005C04D6"/>
    <w:rsid w:val="005C5CE3"/>
    <w:rsid w:val="005C5F2C"/>
    <w:rsid w:val="005D2723"/>
    <w:rsid w:val="005D78F8"/>
    <w:rsid w:val="005E15AB"/>
    <w:rsid w:val="005E36D6"/>
    <w:rsid w:val="005E4005"/>
    <w:rsid w:val="005E4CF5"/>
    <w:rsid w:val="005F033F"/>
    <w:rsid w:val="005F2F1C"/>
    <w:rsid w:val="0060514A"/>
    <w:rsid w:val="006074D3"/>
    <w:rsid w:val="00613820"/>
    <w:rsid w:val="0062095C"/>
    <w:rsid w:val="00631DDE"/>
    <w:rsid w:val="006364E6"/>
    <w:rsid w:val="006377B9"/>
    <w:rsid w:val="00652248"/>
    <w:rsid w:val="00653D23"/>
    <w:rsid w:val="00656F29"/>
    <w:rsid w:val="00657A26"/>
    <w:rsid w:val="00657B80"/>
    <w:rsid w:val="00660E60"/>
    <w:rsid w:val="00675B3C"/>
    <w:rsid w:val="0069495C"/>
    <w:rsid w:val="006958C3"/>
    <w:rsid w:val="0069611A"/>
    <w:rsid w:val="0069651E"/>
    <w:rsid w:val="00697D8D"/>
    <w:rsid w:val="00697FE7"/>
    <w:rsid w:val="006A0F8B"/>
    <w:rsid w:val="006A1451"/>
    <w:rsid w:val="006A4998"/>
    <w:rsid w:val="006B5C2B"/>
    <w:rsid w:val="006B70C5"/>
    <w:rsid w:val="006C6689"/>
    <w:rsid w:val="006C694A"/>
    <w:rsid w:val="006D340A"/>
    <w:rsid w:val="006E5D02"/>
    <w:rsid w:val="006F02EB"/>
    <w:rsid w:val="006F1D0F"/>
    <w:rsid w:val="006F3C33"/>
    <w:rsid w:val="00702AF2"/>
    <w:rsid w:val="00713E11"/>
    <w:rsid w:val="0071507D"/>
    <w:rsid w:val="00715A1D"/>
    <w:rsid w:val="007163A5"/>
    <w:rsid w:val="00722D03"/>
    <w:rsid w:val="00726D0A"/>
    <w:rsid w:val="00726F4F"/>
    <w:rsid w:val="0073196E"/>
    <w:rsid w:val="007452F2"/>
    <w:rsid w:val="0075586E"/>
    <w:rsid w:val="00757AC8"/>
    <w:rsid w:val="00760BB0"/>
    <w:rsid w:val="0076157A"/>
    <w:rsid w:val="007732FF"/>
    <w:rsid w:val="00774820"/>
    <w:rsid w:val="00784593"/>
    <w:rsid w:val="007A00EF"/>
    <w:rsid w:val="007A7F1F"/>
    <w:rsid w:val="007B03FF"/>
    <w:rsid w:val="007B19EA"/>
    <w:rsid w:val="007C0A2D"/>
    <w:rsid w:val="007C0C90"/>
    <w:rsid w:val="007C27B0"/>
    <w:rsid w:val="007D2896"/>
    <w:rsid w:val="007E3EBA"/>
    <w:rsid w:val="007E537E"/>
    <w:rsid w:val="007F300B"/>
    <w:rsid w:val="007F4D41"/>
    <w:rsid w:val="007F6FF7"/>
    <w:rsid w:val="008014C3"/>
    <w:rsid w:val="00804D2D"/>
    <w:rsid w:val="008126C8"/>
    <w:rsid w:val="00814C74"/>
    <w:rsid w:val="008175B6"/>
    <w:rsid w:val="0082598E"/>
    <w:rsid w:val="00826D11"/>
    <w:rsid w:val="00834309"/>
    <w:rsid w:val="00844A22"/>
    <w:rsid w:val="00847D29"/>
    <w:rsid w:val="00850812"/>
    <w:rsid w:val="008646EB"/>
    <w:rsid w:val="008656CA"/>
    <w:rsid w:val="00865B72"/>
    <w:rsid w:val="00870674"/>
    <w:rsid w:val="00872560"/>
    <w:rsid w:val="00876B9A"/>
    <w:rsid w:val="008818C5"/>
    <w:rsid w:val="0088296F"/>
    <w:rsid w:val="008841F2"/>
    <w:rsid w:val="00890FF6"/>
    <w:rsid w:val="008933BF"/>
    <w:rsid w:val="008A01B1"/>
    <w:rsid w:val="008A0E6A"/>
    <w:rsid w:val="008A10C4"/>
    <w:rsid w:val="008A24AC"/>
    <w:rsid w:val="008B0248"/>
    <w:rsid w:val="008B19CA"/>
    <w:rsid w:val="008B1CB8"/>
    <w:rsid w:val="008C128B"/>
    <w:rsid w:val="008D56D9"/>
    <w:rsid w:val="008F3758"/>
    <w:rsid w:val="008F5F33"/>
    <w:rsid w:val="008F61DF"/>
    <w:rsid w:val="0090331E"/>
    <w:rsid w:val="0091046A"/>
    <w:rsid w:val="009115BD"/>
    <w:rsid w:val="00916675"/>
    <w:rsid w:val="009205C5"/>
    <w:rsid w:val="009225FC"/>
    <w:rsid w:val="00926ABD"/>
    <w:rsid w:val="00926B6E"/>
    <w:rsid w:val="009271BA"/>
    <w:rsid w:val="009317BE"/>
    <w:rsid w:val="00933792"/>
    <w:rsid w:val="00935F42"/>
    <w:rsid w:val="0093717D"/>
    <w:rsid w:val="00945FDA"/>
    <w:rsid w:val="00947F4E"/>
    <w:rsid w:val="00950F85"/>
    <w:rsid w:val="00951AA0"/>
    <w:rsid w:val="00953CC3"/>
    <w:rsid w:val="00966D47"/>
    <w:rsid w:val="009757EB"/>
    <w:rsid w:val="009847BA"/>
    <w:rsid w:val="009847C5"/>
    <w:rsid w:val="00991D5D"/>
    <w:rsid w:val="00992312"/>
    <w:rsid w:val="009A3084"/>
    <w:rsid w:val="009B53DA"/>
    <w:rsid w:val="009C0DED"/>
    <w:rsid w:val="009C14ED"/>
    <w:rsid w:val="009D611C"/>
    <w:rsid w:val="009E5EC3"/>
    <w:rsid w:val="009F0C71"/>
    <w:rsid w:val="00A008DC"/>
    <w:rsid w:val="00A03F04"/>
    <w:rsid w:val="00A107A1"/>
    <w:rsid w:val="00A20C7C"/>
    <w:rsid w:val="00A21E40"/>
    <w:rsid w:val="00A2509C"/>
    <w:rsid w:val="00A329BD"/>
    <w:rsid w:val="00A37D7F"/>
    <w:rsid w:val="00A4118D"/>
    <w:rsid w:val="00A46410"/>
    <w:rsid w:val="00A46574"/>
    <w:rsid w:val="00A46E50"/>
    <w:rsid w:val="00A52909"/>
    <w:rsid w:val="00A55949"/>
    <w:rsid w:val="00A57688"/>
    <w:rsid w:val="00A64575"/>
    <w:rsid w:val="00A71491"/>
    <w:rsid w:val="00A72F1E"/>
    <w:rsid w:val="00A769E7"/>
    <w:rsid w:val="00A82B8E"/>
    <w:rsid w:val="00A84A94"/>
    <w:rsid w:val="00A85DD2"/>
    <w:rsid w:val="00A86BF7"/>
    <w:rsid w:val="00A91CC6"/>
    <w:rsid w:val="00A96B4A"/>
    <w:rsid w:val="00AA5C23"/>
    <w:rsid w:val="00AA732A"/>
    <w:rsid w:val="00AB5183"/>
    <w:rsid w:val="00AC6677"/>
    <w:rsid w:val="00AD1DAA"/>
    <w:rsid w:val="00AE181C"/>
    <w:rsid w:val="00AE5662"/>
    <w:rsid w:val="00AE6D5E"/>
    <w:rsid w:val="00AF1E23"/>
    <w:rsid w:val="00AF7F81"/>
    <w:rsid w:val="00B01135"/>
    <w:rsid w:val="00B01AFF"/>
    <w:rsid w:val="00B01C41"/>
    <w:rsid w:val="00B05CC7"/>
    <w:rsid w:val="00B16F00"/>
    <w:rsid w:val="00B17E69"/>
    <w:rsid w:val="00B20771"/>
    <w:rsid w:val="00B26315"/>
    <w:rsid w:val="00B2750A"/>
    <w:rsid w:val="00B27E39"/>
    <w:rsid w:val="00B343B7"/>
    <w:rsid w:val="00B350D8"/>
    <w:rsid w:val="00B3592A"/>
    <w:rsid w:val="00B402F5"/>
    <w:rsid w:val="00B4702A"/>
    <w:rsid w:val="00B50FBB"/>
    <w:rsid w:val="00B643F5"/>
    <w:rsid w:val="00B66BF8"/>
    <w:rsid w:val="00B73EBF"/>
    <w:rsid w:val="00B74D30"/>
    <w:rsid w:val="00B76763"/>
    <w:rsid w:val="00B7732B"/>
    <w:rsid w:val="00B836A2"/>
    <w:rsid w:val="00B8563A"/>
    <w:rsid w:val="00B879F0"/>
    <w:rsid w:val="00B96012"/>
    <w:rsid w:val="00BA1945"/>
    <w:rsid w:val="00BB7A9D"/>
    <w:rsid w:val="00BC1679"/>
    <w:rsid w:val="00BC25AA"/>
    <w:rsid w:val="00BC2ECD"/>
    <w:rsid w:val="00BC43FF"/>
    <w:rsid w:val="00BC7DF6"/>
    <w:rsid w:val="00BD373C"/>
    <w:rsid w:val="00BE0666"/>
    <w:rsid w:val="00BE2547"/>
    <w:rsid w:val="00BE61F4"/>
    <w:rsid w:val="00BF129D"/>
    <w:rsid w:val="00BF2BDE"/>
    <w:rsid w:val="00BF3364"/>
    <w:rsid w:val="00BF4776"/>
    <w:rsid w:val="00C022E3"/>
    <w:rsid w:val="00C057C4"/>
    <w:rsid w:val="00C30455"/>
    <w:rsid w:val="00C32FF5"/>
    <w:rsid w:val="00C40647"/>
    <w:rsid w:val="00C413FF"/>
    <w:rsid w:val="00C4712D"/>
    <w:rsid w:val="00C555C9"/>
    <w:rsid w:val="00C66911"/>
    <w:rsid w:val="00C73028"/>
    <w:rsid w:val="00C743C0"/>
    <w:rsid w:val="00C84EC8"/>
    <w:rsid w:val="00C851F1"/>
    <w:rsid w:val="00C910EC"/>
    <w:rsid w:val="00C94F55"/>
    <w:rsid w:val="00CA366E"/>
    <w:rsid w:val="00CA3A45"/>
    <w:rsid w:val="00CA64A4"/>
    <w:rsid w:val="00CA7D62"/>
    <w:rsid w:val="00CB07A8"/>
    <w:rsid w:val="00CC7830"/>
    <w:rsid w:val="00CD098F"/>
    <w:rsid w:val="00CD0C08"/>
    <w:rsid w:val="00CD4A57"/>
    <w:rsid w:val="00CE6ECC"/>
    <w:rsid w:val="00CF17DF"/>
    <w:rsid w:val="00CF3A76"/>
    <w:rsid w:val="00D016F4"/>
    <w:rsid w:val="00D042C8"/>
    <w:rsid w:val="00D0580B"/>
    <w:rsid w:val="00D05AB5"/>
    <w:rsid w:val="00D07F6A"/>
    <w:rsid w:val="00D138F3"/>
    <w:rsid w:val="00D15370"/>
    <w:rsid w:val="00D31BE0"/>
    <w:rsid w:val="00D33604"/>
    <w:rsid w:val="00D33FAC"/>
    <w:rsid w:val="00D373F3"/>
    <w:rsid w:val="00D37B08"/>
    <w:rsid w:val="00D437FF"/>
    <w:rsid w:val="00D50007"/>
    <w:rsid w:val="00D5130C"/>
    <w:rsid w:val="00D52AC2"/>
    <w:rsid w:val="00D61B7B"/>
    <w:rsid w:val="00D62265"/>
    <w:rsid w:val="00D62A90"/>
    <w:rsid w:val="00D666C2"/>
    <w:rsid w:val="00D74560"/>
    <w:rsid w:val="00D817DB"/>
    <w:rsid w:val="00D82515"/>
    <w:rsid w:val="00D8512E"/>
    <w:rsid w:val="00D902F8"/>
    <w:rsid w:val="00D95B8C"/>
    <w:rsid w:val="00DA1E58"/>
    <w:rsid w:val="00DB2706"/>
    <w:rsid w:val="00DD32B0"/>
    <w:rsid w:val="00DD32BD"/>
    <w:rsid w:val="00DE1952"/>
    <w:rsid w:val="00DE3F72"/>
    <w:rsid w:val="00DE4EF2"/>
    <w:rsid w:val="00DF0E46"/>
    <w:rsid w:val="00DF2C0E"/>
    <w:rsid w:val="00E04DB6"/>
    <w:rsid w:val="00E06FFB"/>
    <w:rsid w:val="00E11B2A"/>
    <w:rsid w:val="00E12C9E"/>
    <w:rsid w:val="00E1356D"/>
    <w:rsid w:val="00E13CAF"/>
    <w:rsid w:val="00E1587C"/>
    <w:rsid w:val="00E1773F"/>
    <w:rsid w:val="00E27ADA"/>
    <w:rsid w:val="00E30155"/>
    <w:rsid w:val="00E330CB"/>
    <w:rsid w:val="00E41CF1"/>
    <w:rsid w:val="00E43D91"/>
    <w:rsid w:val="00E515AD"/>
    <w:rsid w:val="00E65557"/>
    <w:rsid w:val="00E65669"/>
    <w:rsid w:val="00E662B4"/>
    <w:rsid w:val="00E818A4"/>
    <w:rsid w:val="00E81D71"/>
    <w:rsid w:val="00E85A76"/>
    <w:rsid w:val="00E85C7B"/>
    <w:rsid w:val="00E86D79"/>
    <w:rsid w:val="00E91FE1"/>
    <w:rsid w:val="00E96FCB"/>
    <w:rsid w:val="00EA1162"/>
    <w:rsid w:val="00EA4622"/>
    <w:rsid w:val="00EA5E95"/>
    <w:rsid w:val="00EB316B"/>
    <w:rsid w:val="00EB6053"/>
    <w:rsid w:val="00EC5AC6"/>
    <w:rsid w:val="00EC7814"/>
    <w:rsid w:val="00ED4954"/>
    <w:rsid w:val="00EE0943"/>
    <w:rsid w:val="00EE33A2"/>
    <w:rsid w:val="00F00E37"/>
    <w:rsid w:val="00F16DE1"/>
    <w:rsid w:val="00F3146C"/>
    <w:rsid w:val="00F356B4"/>
    <w:rsid w:val="00F40ADD"/>
    <w:rsid w:val="00F42B62"/>
    <w:rsid w:val="00F436D8"/>
    <w:rsid w:val="00F4384C"/>
    <w:rsid w:val="00F443E9"/>
    <w:rsid w:val="00F44F02"/>
    <w:rsid w:val="00F54A0A"/>
    <w:rsid w:val="00F5593E"/>
    <w:rsid w:val="00F56B1F"/>
    <w:rsid w:val="00F67A1C"/>
    <w:rsid w:val="00F67E10"/>
    <w:rsid w:val="00F70C8E"/>
    <w:rsid w:val="00F72AC9"/>
    <w:rsid w:val="00F751D7"/>
    <w:rsid w:val="00F82C5B"/>
    <w:rsid w:val="00F83BCB"/>
    <w:rsid w:val="00F8555F"/>
    <w:rsid w:val="00F87019"/>
    <w:rsid w:val="00F91D06"/>
    <w:rsid w:val="00F928CE"/>
    <w:rsid w:val="00FA4F77"/>
    <w:rsid w:val="00FB27EA"/>
    <w:rsid w:val="00FC206F"/>
    <w:rsid w:val="00FC2CD0"/>
    <w:rsid w:val="00FC63AA"/>
    <w:rsid w:val="00FD2B9A"/>
    <w:rsid w:val="00FD6784"/>
    <w:rsid w:val="00FE4D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2F1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本文 (文字)"/>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本文 2 (文字)"/>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本文 3 (文字)"/>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本文字下げ (文字)"/>
    <w:basedOn w:val="af5"/>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本文インデント (文字)"/>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本文字下げ 2 (文字)"/>
    <w:basedOn w:val="af9"/>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本文インデント 2 (文字)"/>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本文インデント 3 (文字)"/>
    <w:link w:val="36"/>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結語 (文字)"/>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コメント文字列 (文字)"/>
    <w:link w:val="ad"/>
    <w:semiHidden/>
    <w:rsid w:val="00575466"/>
    <w:rPr>
      <w:rFonts w:ascii="Times New Roman" w:hAnsi="Times New Roman"/>
      <w:lang w:eastAsia="en-US"/>
    </w:rPr>
  </w:style>
  <w:style w:type="character" w:customStyle="1" w:styleId="afe">
    <w:name w:val="コメント内容 (文字)"/>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付 (文字)"/>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見出しマップ (文字)"/>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電子メール署名 (文字)"/>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文末脚注文字列 (文字)"/>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アドレス (文字)"/>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書式付き (文字)"/>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2b">
    <w:name w:val="Intense Quote"/>
    <w:basedOn w:val="a"/>
    <w:next w:val="a"/>
    <w:link w:val="2c"/>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575466"/>
    <w:rPr>
      <w:rFonts w:ascii="Times New Roman" w:hAnsi="Times New Roman"/>
      <w:i/>
      <w:iCs/>
      <w:color w:val="4472C4"/>
      <w:lang w:eastAsia="en-US"/>
    </w:rPr>
  </w:style>
  <w:style w:type="paragraph" w:styleId="affa">
    <w:name w:val="List Continue"/>
    <w:basedOn w:val="a"/>
    <w:rsid w:val="00575466"/>
    <w:pPr>
      <w:spacing w:after="120"/>
      <w:ind w:left="283"/>
      <w:contextualSpacing/>
    </w:pPr>
  </w:style>
  <w:style w:type="paragraph" w:styleId="2d">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b">
    <w:name w:val="List Paragraph"/>
    <w:basedOn w:val="a"/>
    <w:uiPriority w:val="34"/>
    <w:qFormat/>
    <w:rsid w:val="00575466"/>
    <w:pPr>
      <w:ind w:left="720"/>
    </w:pPr>
  </w:style>
  <w:style w:type="paragraph" w:styleId="affc">
    <w:name w:val="macro"/>
    <w:link w:val="affd"/>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575466"/>
    <w:rPr>
      <w:rFonts w:ascii="Courier New" w:hAnsi="Courier New" w:cs="Courier New"/>
      <w:lang w:eastAsia="en-US"/>
    </w:rPr>
  </w:style>
  <w:style w:type="paragraph" w:styleId="affe">
    <w:name w:val="Message Header"/>
    <w:basedOn w:val="a"/>
    <w:link w:val="afff"/>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575466"/>
    <w:rPr>
      <w:rFonts w:ascii="Calibri Light" w:eastAsia="Times New Roman" w:hAnsi="Calibri Light" w:cs="Times New Roman"/>
      <w:sz w:val="24"/>
      <w:szCs w:val="24"/>
      <w:shd w:val="pct20" w:color="auto" w:fill="auto"/>
      <w:lang w:eastAsia="en-US"/>
    </w:rPr>
  </w:style>
  <w:style w:type="paragraph" w:styleId="afff0">
    <w:name w:val="No Spacing"/>
    <w:uiPriority w:val="1"/>
    <w:qFormat/>
    <w:rsid w:val="00575466"/>
    <w:rPr>
      <w:rFonts w:ascii="Times New Roman" w:hAnsi="Times New Roman"/>
      <w:lang w:val="en-GB" w:eastAsia="en-US"/>
    </w:rPr>
  </w:style>
  <w:style w:type="paragraph" w:styleId="Web">
    <w:name w:val="Normal (Web)"/>
    <w:basedOn w:val="a"/>
    <w:rsid w:val="00575466"/>
    <w:rPr>
      <w:sz w:val="24"/>
      <w:szCs w:val="24"/>
    </w:rPr>
  </w:style>
  <w:style w:type="paragraph" w:styleId="afff1">
    <w:name w:val="Normal Indent"/>
    <w:basedOn w:val="a"/>
    <w:rsid w:val="00575466"/>
    <w:pPr>
      <w:ind w:left="720"/>
    </w:pPr>
  </w:style>
  <w:style w:type="paragraph" w:styleId="afff2">
    <w:name w:val="Note Heading"/>
    <w:basedOn w:val="a"/>
    <w:next w:val="a"/>
    <w:link w:val="afff3"/>
    <w:rsid w:val="00575466"/>
  </w:style>
  <w:style w:type="character" w:customStyle="1" w:styleId="afff3">
    <w:name w:val="記 (文字)"/>
    <w:link w:val="afff2"/>
    <w:rsid w:val="00575466"/>
    <w:rPr>
      <w:rFonts w:ascii="Times New Roman" w:hAnsi="Times New Roman"/>
      <w:lang w:eastAsia="en-US"/>
    </w:rPr>
  </w:style>
  <w:style w:type="paragraph" w:styleId="afff4">
    <w:name w:val="Plain Text"/>
    <w:basedOn w:val="a"/>
    <w:link w:val="afff5"/>
    <w:rsid w:val="00575466"/>
    <w:rPr>
      <w:rFonts w:ascii="Courier New" w:hAnsi="Courier New" w:cs="Courier New"/>
    </w:rPr>
  </w:style>
  <w:style w:type="character" w:customStyle="1" w:styleId="afff5">
    <w:name w:val="書式なし (文字)"/>
    <w:link w:val="afff4"/>
    <w:rsid w:val="00575466"/>
    <w:rPr>
      <w:rFonts w:ascii="Courier New" w:hAnsi="Courier New" w:cs="Courier New"/>
      <w:lang w:eastAsia="en-US"/>
    </w:rPr>
  </w:style>
  <w:style w:type="paragraph" w:styleId="afff6">
    <w:name w:val="Quote"/>
    <w:basedOn w:val="a"/>
    <w:next w:val="a"/>
    <w:link w:val="afff7"/>
    <w:uiPriority w:val="29"/>
    <w:qFormat/>
    <w:rsid w:val="00575466"/>
    <w:pPr>
      <w:spacing w:before="200" w:after="160"/>
      <w:ind w:left="864" w:right="864"/>
      <w:jc w:val="center"/>
    </w:pPr>
    <w:rPr>
      <w:i/>
      <w:iCs/>
      <w:color w:val="404040"/>
    </w:rPr>
  </w:style>
  <w:style w:type="character" w:customStyle="1" w:styleId="afff7">
    <w:name w:val="引用文 (文字)"/>
    <w:link w:val="afff6"/>
    <w:uiPriority w:val="29"/>
    <w:rsid w:val="00575466"/>
    <w:rPr>
      <w:rFonts w:ascii="Times New Roman" w:hAnsi="Times New Roman"/>
      <w:i/>
      <w:iCs/>
      <w:color w:val="404040"/>
      <w:lang w:eastAsia="en-US"/>
    </w:rPr>
  </w:style>
  <w:style w:type="paragraph" w:styleId="afff8">
    <w:name w:val="Salutation"/>
    <w:basedOn w:val="a"/>
    <w:next w:val="a"/>
    <w:link w:val="afff9"/>
    <w:rsid w:val="00575466"/>
  </w:style>
  <w:style w:type="character" w:customStyle="1" w:styleId="afff9">
    <w:name w:val="挨拶文 (文字)"/>
    <w:link w:val="afff8"/>
    <w:rsid w:val="00575466"/>
    <w:rPr>
      <w:rFonts w:ascii="Times New Roman" w:hAnsi="Times New Roman"/>
      <w:lang w:eastAsia="en-US"/>
    </w:rPr>
  </w:style>
  <w:style w:type="paragraph" w:styleId="afffa">
    <w:name w:val="Signature"/>
    <w:basedOn w:val="a"/>
    <w:link w:val="afffb"/>
    <w:rsid w:val="00575466"/>
    <w:pPr>
      <w:ind w:left="4252"/>
    </w:pPr>
  </w:style>
  <w:style w:type="character" w:customStyle="1" w:styleId="afffb">
    <w:name w:val="署名 (文字)"/>
    <w:link w:val="afffa"/>
    <w:rsid w:val="00575466"/>
    <w:rPr>
      <w:rFonts w:ascii="Times New Roman" w:hAnsi="Times New Roman"/>
      <w:lang w:eastAsia="en-US"/>
    </w:rPr>
  </w:style>
  <w:style w:type="paragraph" w:styleId="afffc">
    <w:name w:val="Subtitle"/>
    <w:basedOn w:val="a"/>
    <w:next w:val="a"/>
    <w:link w:val="afffd"/>
    <w:qFormat/>
    <w:rsid w:val="00575466"/>
    <w:pPr>
      <w:spacing w:after="60"/>
      <w:jc w:val="center"/>
      <w:outlineLvl w:val="1"/>
    </w:pPr>
    <w:rPr>
      <w:rFonts w:ascii="Calibri Light" w:eastAsia="Times New Roman" w:hAnsi="Calibri Light"/>
      <w:sz w:val="24"/>
      <w:szCs w:val="24"/>
    </w:rPr>
  </w:style>
  <w:style w:type="character" w:customStyle="1" w:styleId="afffd">
    <w:name w:val="副題 (文字)"/>
    <w:link w:val="afffc"/>
    <w:rsid w:val="00575466"/>
    <w:rPr>
      <w:rFonts w:ascii="Calibri Light" w:eastAsia="Times New Roman" w:hAnsi="Calibri Light" w:cs="Times New Roman"/>
      <w:sz w:val="24"/>
      <w:szCs w:val="24"/>
      <w:lang w:eastAsia="en-US"/>
    </w:rPr>
  </w:style>
  <w:style w:type="paragraph" w:styleId="afffe">
    <w:name w:val="table of authorities"/>
    <w:basedOn w:val="a"/>
    <w:next w:val="a"/>
    <w:rsid w:val="00575466"/>
    <w:pPr>
      <w:ind w:left="200" w:hanging="200"/>
    </w:pPr>
  </w:style>
  <w:style w:type="paragraph" w:styleId="affff">
    <w:name w:val="table of figures"/>
    <w:basedOn w:val="a"/>
    <w:next w:val="a"/>
    <w:rsid w:val="00575466"/>
  </w:style>
  <w:style w:type="paragraph" w:styleId="affff0">
    <w:name w:val="Title"/>
    <w:basedOn w:val="a"/>
    <w:next w:val="a"/>
    <w:link w:val="affff1"/>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575466"/>
    <w:rPr>
      <w:rFonts w:ascii="Calibri Light" w:eastAsia="Times New Roman" w:hAnsi="Calibri Light" w:cs="Times New Roman"/>
      <w:b/>
      <w:bCs/>
      <w:kern w:val="28"/>
      <w:sz w:val="32"/>
      <w:szCs w:val="32"/>
      <w:lang w:eastAsia="en-US"/>
    </w:rPr>
  </w:style>
  <w:style w:type="paragraph" w:styleId="affff2">
    <w:name w:val="toa heading"/>
    <w:basedOn w:val="a"/>
    <w:next w:val="a"/>
    <w:rsid w:val="00575466"/>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75586E"/>
    <w:rPr>
      <w:rFonts w:ascii="Tahoma" w:hAnsi="Tahoma" w:cs="Tahoma"/>
      <w:sz w:val="16"/>
      <w:szCs w:val="16"/>
      <w:lang w:eastAsia="en-US"/>
    </w:rPr>
  </w:style>
  <w:style w:type="paragraph" w:styleId="affff4">
    <w:name w:val="Revision"/>
    <w:hidden/>
    <w:uiPriority w:val="99"/>
    <w:semiHidden/>
    <w:rsid w:val="002E0951"/>
    <w:rPr>
      <w:rFonts w:ascii="Times New Roman" w:hAnsi="Times New Roman"/>
      <w:lang w:val="en-GB" w:eastAsia="en-US"/>
    </w:rPr>
  </w:style>
  <w:style w:type="character" w:customStyle="1" w:styleId="NOZchn">
    <w:name w:val="NO Zchn"/>
    <w:link w:val="NO"/>
    <w:qFormat/>
    <w:rsid w:val="00DB2706"/>
    <w:rPr>
      <w:rFonts w:ascii="Times New Roman" w:hAnsi="Times New Roman"/>
      <w:lang w:val="en-GB" w:eastAsia="en-US"/>
    </w:rPr>
  </w:style>
  <w:style w:type="character" w:styleId="affff5">
    <w:name w:val="Unresolved Mention"/>
    <w:basedOn w:val="a0"/>
    <w:uiPriority w:val="99"/>
    <w:semiHidden/>
    <w:unhideWhenUsed/>
    <w:rsid w:val="00E818A4"/>
    <w:rPr>
      <w:color w:val="605E5C"/>
      <w:shd w:val="clear" w:color="auto" w:fill="E1DFDD"/>
    </w:rPr>
  </w:style>
  <w:style w:type="character" w:customStyle="1" w:styleId="B1Char1">
    <w:name w:val="B1 Char1"/>
    <w:link w:val="B1"/>
    <w:rsid w:val="00E656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423EBF2D97F1442BE1B4A260340F636" ma:contentTypeVersion="10" ma:contentTypeDescription="新しいドキュメントを作成します。" ma:contentTypeScope="" ma:versionID="6c03d9abaf1ff797812ff5fb2684c025">
  <xsd:schema xmlns:xsd="http://www.w3.org/2001/XMLSchema" xmlns:xs="http://www.w3.org/2001/XMLSchema" xmlns:p="http://schemas.microsoft.com/office/2006/metadata/properties" xmlns:ns2="0e321fdf-64c3-410d-b895-7139a4638c15" xmlns:ns3="2b9285d7-ddb6-49e5-ace3-ffb8c1533ce6" targetNamespace="http://schemas.microsoft.com/office/2006/metadata/properties" ma:root="true" ma:fieldsID="f2c0c063620ce94c7d12af09b09958f7" ns2:_="" ns3:_="">
    <xsd:import namespace="0e321fdf-64c3-410d-b895-7139a4638c15"/>
    <xsd:import namespace="2b9285d7-ddb6-49e5-ace3-ffb8c1533c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21fdf-64c3-410d-b895-7139a4638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285d7-ddb6-49e5-ace3-ffb8c1533c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58511-d24f-4e59-9b2c-94413782d579}" ma:internalName="TaxCatchAll" ma:showField="CatchAllData" ma:web="2b9285d7-ddb6-49e5-ace3-ffb8c1533c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e321fdf-64c3-410d-b895-7139a4638c15">
      <Terms xmlns="http://schemas.microsoft.com/office/infopath/2007/PartnerControls"/>
    </lcf76f155ced4ddcb4097134ff3c332f>
    <TaxCatchAll xmlns="2b9285d7-ddb6-49e5-ace3-ffb8c1533c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1ED25-EDA6-41B6-AD70-FAC259A91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21fdf-64c3-410d-b895-7139a4638c15"/>
    <ds:schemaRef ds:uri="2b9285d7-ddb6-49e5-ace3-ffb8c1533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C91B4-F65F-4EFA-8C58-3BDD0C928C31}">
  <ds:schemaRefs>
    <ds:schemaRef ds:uri="http://schemas.microsoft.com/office/2006/metadata/properties"/>
    <ds:schemaRef ds:uri="http://schemas.microsoft.com/office/infopath/2007/PartnerControls"/>
    <ds:schemaRef ds:uri="0e321fdf-64c3-410d-b895-7139a4638c15"/>
    <ds:schemaRef ds:uri="2b9285d7-ddb6-49e5-ace3-ffb8c1533ce6"/>
  </ds:schemaRefs>
</ds:datastoreItem>
</file>

<file path=customXml/itemProps3.xml><?xml version="1.0" encoding="utf-8"?>
<ds:datastoreItem xmlns:ds="http://schemas.openxmlformats.org/officeDocument/2006/customXml" ds:itemID="{225B9040-9F35-465E-B9A9-AEA613BDFE7E}">
  <ds:schemaRefs>
    <ds:schemaRef ds:uri="http://schemas.microsoft.com/sharepoint/v3/contenttype/forms"/>
  </ds:schemaRefs>
</ds:datastoreItem>
</file>

<file path=customXml/itemProps4.xml><?xml version="1.0" encoding="utf-8"?>
<ds:datastoreItem xmlns:ds="http://schemas.openxmlformats.org/officeDocument/2006/customXml" ds:itemID="{C13B03D7-4449-4A73-8E19-87ECF3C7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1284</Words>
  <Characters>6796</Characters>
  <Application>Microsoft Office Word</Application>
  <DocSecurity>0</DocSecurity>
  <Lines>112</Lines>
  <Paragraphs>66</Paragraphs>
  <ScaleCrop>false</ScaleCrop>
  <Company/>
  <LinksUpToDate>false</LinksUpToDate>
  <CharactersWithSpaces>8030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2025-11-10T08:56:00Z</dcterms:created>
  <dcterms:modified xsi:type="dcterms:W3CDTF">2025-11-10T13:32:00Z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0x0101000423EBF2D97F1442BE1B4A260340F636</vt:lpwstr>
  </property>
</Properties>
</file>